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164D4" w14:textId="6A5FE706" w:rsidR="0020534A" w:rsidRDefault="00AB2EB3" w:rsidP="00AA75B9">
      <w:pPr>
        <w:jc w:val="center"/>
        <w:rPr>
          <w:rStyle w:val="HTMLTypewriter"/>
          <w:rFonts w:ascii="Arial" w:hAnsi="Arial" w:cs="Arial"/>
          <w:b/>
          <w:color w:val="000000"/>
          <w:sz w:val="24"/>
          <w:szCs w:val="24"/>
          <w:u w:val="single"/>
        </w:rPr>
      </w:pPr>
      <w:r w:rsidRPr="00AB2EB3">
        <w:rPr>
          <w:rFonts w:ascii="Arial" w:eastAsia="Calibri" w:hAnsi="Arial" w:cs="Arial"/>
          <w:noProof/>
          <w:lang w:val="en-GB" w:eastAsia="en-GB"/>
        </w:rPr>
        <w:drawing>
          <wp:anchor distT="0" distB="0" distL="114300" distR="114300" simplePos="0" relativeHeight="251659264" behindDoc="0" locked="0" layoutInCell="1" allowOverlap="1" wp14:anchorId="7C2EC6AA" wp14:editId="6FB86696">
            <wp:simplePos x="0" y="0"/>
            <wp:positionH relativeFrom="column">
              <wp:posOffset>4658360</wp:posOffset>
            </wp:positionH>
            <wp:positionV relativeFrom="paragraph">
              <wp:posOffset>-363220</wp:posOffset>
            </wp:positionV>
            <wp:extent cx="1430655" cy="1430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D3353" w14:textId="77777777" w:rsidR="000D1D38" w:rsidRDefault="000D1D38" w:rsidP="00AA75B9">
      <w:pPr>
        <w:jc w:val="center"/>
        <w:rPr>
          <w:rStyle w:val="HTMLTypewriter"/>
          <w:rFonts w:ascii="Arial" w:hAnsi="Arial" w:cs="Arial"/>
          <w:b/>
          <w:color w:val="000000"/>
          <w:sz w:val="24"/>
          <w:szCs w:val="24"/>
          <w:u w:val="single"/>
        </w:rPr>
      </w:pPr>
    </w:p>
    <w:p w14:paraId="0816D950" w14:textId="77777777" w:rsidR="000D1D38" w:rsidRDefault="000D1D38" w:rsidP="00AA75B9">
      <w:pPr>
        <w:jc w:val="center"/>
        <w:rPr>
          <w:rStyle w:val="HTMLTypewriter"/>
          <w:rFonts w:ascii="Arial" w:hAnsi="Arial" w:cs="Arial"/>
          <w:b/>
          <w:color w:val="000000"/>
          <w:sz w:val="24"/>
          <w:szCs w:val="24"/>
          <w:u w:val="single"/>
        </w:rPr>
      </w:pPr>
    </w:p>
    <w:p w14:paraId="11661C5E" w14:textId="77777777" w:rsidR="00905B98" w:rsidRPr="00AA75B9" w:rsidRDefault="00905B98" w:rsidP="00AA75B9">
      <w:pPr>
        <w:jc w:val="center"/>
        <w:rPr>
          <w:rStyle w:val="HTMLTypewriter"/>
          <w:rFonts w:ascii="Arial" w:hAnsi="Arial" w:cs="Arial"/>
          <w:b/>
          <w:color w:val="000000"/>
          <w:sz w:val="24"/>
          <w:szCs w:val="24"/>
          <w:u w:val="single"/>
        </w:rPr>
      </w:pPr>
      <w:r w:rsidRPr="00AA75B9">
        <w:rPr>
          <w:rStyle w:val="HTMLTypewriter"/>
          <w:rFonts w:ascii="Arial" w:hAnsi="Arial" w:cs="Arial"/>
          <w:b/>
          <w:color w:val="000000"/>
          <w:sz w:val="24"/>
          <w:szCs w:val="24"/>
          <w:u w:val="single"/>
        </w:rPr>
        <w:t>J</w:t>
      </w:r>
      <w:r w:rsidR="008E34CF" w:rsidRPr="00AA75B9">
        <w:rPr>
          <w:rStyle w:val="HTMLTypewriter"/>
          <w:rFonts w:ascii="Arial" w:hAnsi="Arial" w:cs="Arial"/>
          <w:b/>
          <w:color w:val="000000"/>
          <w:sz w:val="24"/>
          <w:szCs w:val="24"/>
          <w:u w:val="single"/>
        </w:rPr>
        <w:t>OB</w:t>
      </w:r>
      <w:r w:rsidRPr="00AA75B9">
        <w:rPr>
          <w:rStyle w:val="HTMLTypewriter"/>
          <w:rFonts w:ascii="Arial" w:hAnsi="Arial" w:cs="Arial"/>
          <w:b/>
          <w:color w:val="000000"/>
          <w:sz w:val="24"/>
          <w:szCs w:val="24"/>
          <w:u w:val="single"/>
        </w:rPr>
        <w:t xml:space="preserve"> D</w:t>
      </w:r>
      <w:r w:rsidR="008E34CF" w:rsidRPr="00AA75B9">
        <w:rPr>
          <w:rStyle w:val="HTMLTypewriter"/>
          <w:rFonts w:ascii="Arial" w:hAnsi="Arial" w:cs="Arial"/>
          <w:b/>
          <w:color w:val="000000"/>
          <w:sz w:val="24"/>
          <w:szCs w:val="24"/>
          <w:u w:val="single"/>
        </w:rPr>
        <w:t>ESCRIPTION</w:t>
      </w:r>
    </w:p>
    <w:p w14:paraId="155B05A9" w14:textId="69A52121" w:rsidR="00905B98" w:rsidRPr="00D6220F" w:rsidRDefault="00905B98" w:rsidP="00905B98">
      <w:pPr>
        <w:rPr>
          <w:rStyle w:val="HTMLTypewriter"/>
          <w:rFonts w:ascii="Arial" w:hAnsi="Arial" w:cs="Arial"/>
          <w:color w:val="000000"/>
        </w:rPr>
      </w:pPr>
      <w:r w:rsidRPr="00D6220F">
        <w:rPr>
          <w:rStyle w:val="HTMLTypewriter"/>
          <w:rFonts w:ascii="Arial" w:hAnsi="Arial" w:cs="Arial"/>
          <w:b/>
          <w:color w:val="000000"/>
        </w:rPr>
        <w:t>Post</w:t>
      </w:r>
      <w:r w:rsidRPr="00D6220F">
        <w:rPr>
          <w:rStyle w:val="HTMLTypewriter"/>
          <w:rFonts w:ascii="Arial" w:hAnsi="Arial" w:cs="Arial"/>
          <w:color w:val="000000"/>
        </w:rPr>
        <w:t xml:space="preserve">: </w:t>
      </w:r>
      <w:r w:rsidRPr="00D6220F">
        <w:rPr>
          <w:rStyle w:val="HTMLTypewriter"/>
          <w:rFonts w:ascii="Arial" w:hAnsi="Arial" w:cs="Arial"/>
          <w:color w:val="000000"/>
        </w:rPr>
        <w:tab/>
      </w:r>
      <w:r w:rsidRPr="00D6220F">
        <w:rPr>
          <w:rStyle w:val="HTMLTypewriter"/>
          <w:rFonts w:ascii="Arial" w:hAnsi="Arial" w:cs="Arial"/>
          <w:color w:val="000000"/>
        </w:rPr>
        <w:tab/>
      </w:r>
      <w:r w:rsidRPr="00D6220F">
        <w:rPr>
          <w:rStyle w:val="HTMLTypewriter"/>
          <w:rFonts w:ascii="Arial" w:hAnsi="Arial" w:cs="Arial"/>
          <w:color w:val="000000"/>
        </w:rPr>
        <w:tab/>
      </w:r>
      <w:r w:rsidRPr="00D6220F">
        <w:rPr>
          <w:rStyle w:val="HTMLTypewriter"/>
          <w:rFonts w:ascii="Arial" w:hAnsi="Arial" w:cs="Arial"/>
          <w:color w:val="000000"/>
        </w:rPr>
        <w:tab/>
      </w:r>
      <w:r w:rsidR="00D04E7A" w:rsidRPr="00AB2EB3">
        <w:rPr>
          <w:rStyle w:val="HTMLTypewriter"/>
          <w:rFonts w:ascii="Arial" w:hAnsi="Arial" w:cs="Arial"/>
          <w:color w:val="000000"/>
          <w:sz w:val="32"/>
          <w:szCs w:val="32"/>
        </w:rPr>
        <w:t xml:space="preserve">  </w:t>
      </w:r>
      <w:r w:rsidR="00AB2EB3" w:rsidRPr="00AB2EB3">
        <w:rPr>
          <w:rFonts w:ascii="Arial" w:hAnsi="Arial" w:cs="Arial"/>
          <w:b/>
          <w:sz w:val="32"/>
          <w:szCs w:val="32"/>
        </w:rPr>
        <w:t>Senior Care Worker</w:t>
      </w:r>
    </w:p>
    <w:p w14:paraId="5FF4F11F" w14:textId="0F190961" w:rsidR="00905B98" w:rsidRPr="00D6220F" w:rsidRDefault="009416FF" w:rsidP="00F97C25">
      <w:pPr>
        <w:ind w:left="2977" w:hanging="2977"/>
        <w:rPr>
          <w:rStyle w:val="HTMLTypewriter"/>
          <w:rFonts w:ascii="Arial" w:hAnsi="Arial" w:cs="Arial"/>
          <w:color w:val="000000"/>
        </w:rPr>
      </w:pPr>
      <w:r>
        <w:rPr>
          <w:rStyle w:val="HTMLTypewriter"/>
          <w:rFonts w:ascii="Arial" w:hAnsi="Arial" w:cs="Arial"/>
          <w:b/>
          <w:color w:val="000000"/>
        </w:rPr>
        <w:t xml:space="preserve">Head </w:t>
      </w:r>
      <w:r w:rsidR="00905B98" w:rsidRPr="00D6220F">
        <w:rPr>
          <w:rStyle w:val="HTMLTypewriter"/>
          <w:rFonts w:ascii="Arial" w:hAnsi="Arial" w:cs="Arial"/>
          <w:b/>
          <w:color w:val="000000"/>
        </w:rPr>
        <w:t>Office Location</w:t>
      </w:r>
      <w:r w:rsidR="00905B98" w:rsidRPr="00D6220F">
        <w:rPr>
          <w:rStyle w:val="HTMLTypewriter"/>
          <w:rFonts w:ascii="Arial" w:hAnsi="Arial" w:cs="Arial"/>
          <w:color w:val="000000"/>
        </w:rPr>
        <w:t>:</w:t>
      </w:r>
      <w:r w:rsidR="00905B98" w:rsidRPr="00D6220F">
        <w:rPr>
          <w:rStyle w:val="HTMLTypewriter"/>
          <w:rFonts w:ascii="Arial" w:hAnsi="Arial" w:cs="Arial"/>
          <w:color w:val="000000"/>
        </w:rPr>
        <w:tab/>
      </w:r>
      <w:r w:rsidR="00DF378F">
        <w:rPr>
          <w:rStyle w:val="HTMLTypewriter"/>
          <w:rFonts w:ascii="Arial" w:hAnsi="Arial" w:cs="Arial"/>
          <w:color w:val="000000"/>
        </w:rPr>
        <w:t xml:space="preserve">Winsor Care Services Ltd, </w:t>
      </w:r>
      <w:r w:rsidR="003228AD">
        <w:rPr>
          <w:rStyle w:val="HTMLTypewriter"/>
          <w:rFonts w:ascii="Arial" w:hAnsi="Arial" w:cs="Arial"/>
          <w:color w:val="000000"/>
        </w:rPr>
        <w:t>68 Simplemarsh Road, Addlestone, Surrey KT15 1QJ</w:t>
      </w:r>
    </w:p>
    <w:p w14:paraId="52D30C1A" w14:textId="0EC79C78" w:rsidR="00905B98" w:rsidRPr="00D6220F" w:rsidRDefault="00905B98" w:rsidP="00D04E7A">
      <w:pPr>
        <w:ind w:left="2977" w:hanging="2977"/>
        <w:rPr>
          <w:rFonts w:ascii="Arial" w:hAnsi="Arial" w:cs="Arial"/>
          <w:sz w:val="20"/>
          <w:szCs w:val="20"/>
        </w:rPr>
      </w:pPr>
      <w:r w:rsidRPr="00D6220F">
        <w:rPr>
          <w:rStyle w:val="HTMLTypewriter"/>
          <w:rFonts w:ascii="Arial" w:hAnsi="Arial" w:cs="Arial"/>
          <w:b/>
          <w:color w:val="000000"/>
        </w:rPr>
        <w:t>Purpose and Objectives:</w:t>
      </w:r>
      <w:r w:rsidR="00D04E7A" w:rsidRPr="00D6220F">
        <w:rPr>
          <w:rStyle w:val="HTMLTypewriter"/>
          <w:rFonts w:ascii="Arial" w:hAnsi="Arial" w:cs="Arial"/>
          <w:color w:val="000000"/>
        </w:rPr>
        <w:tab/>
      </w:r>
      <w:r w:rsidRPr="00D6220F">
        <w:rPr>
          <w:rFonts w:ascii="Arial" w:hAnsi="Arial" w:cs="Arial"/>
          <w:sz w:val="20"/>
          <w:szCs w:val="20"/>
        </w:rPr>
        <w:t>To provide support and assistance</w:t>
      </w:r>
      <w:r w:rsidR="00D04E7A" w:rsidRPr="00D6220F">
        <w:rPr>
          <w:rFonts w:ascii="Arial" w:hAnsi="Arial" w:cs="Arial"/>
          <w:sz w:val="20"/>
          <w:szCs w:val="20"/>
        </w:rPr>
        <w:t xml:space="preserve"> to </w:t>
      </w:r>
      <w:r w:rsidR="003228AD">
        <w:rPr>
          <w:rFonts w:ascii="Arial" w:hAnsi="Arial" w:cs="Arial"/>
          <w:sz w:val="20"/>
          <w:szCs w:val="20"/>
        </w:rPr>
        <w:t>clients</w:t>
      </w:r>
      <w:r w:rsidR="00D04E7A" w:rsidRPr="00D6220F">
        <w:rPr>
          <w:rFonts w:ascii="Arial" w:hAnsi="Arial" w:cs="Arial"/>
          <w:sz w:val="20"/>
          <w:szCs w:val="20"/>
        </w:rPr>
        <w:t xml:space="preserve"> with care needs. This </w:t>
      </w:r>
      <w:r w:rsidRPr="00D6220F">
        <w:rPr>
          <w:rFonts w:ascii="Arial" w:hAnsi="Arial" w:cs="Arial"/>
          <w:sz w:val="20"/>
          <w:szCs w:val="20"/>
        </w:rPr>
        <w:t xml:space="preserve">will involve the provision of personal, </w:t>
      </w:r>
      <w:r w:rsidR="00C20F58" w:rsidRPr="00D6220F">
        <w:rPr>
          <w:rFonts w:ascii="Arial" w:hAnsi="Arial" w:cs="Arial"/>
          <w:sz w:val="20"/>
          <w:szCs w:val="20"/>
        </w:rPr>
        <w:t>domestic,</w:t>
      </w:r>
      <w:r w:rsidR="00D04E7A" w:rsidRPr="00D6220F">
        <w:rPr>
          <w:rFonts w:ascii="Arial" w:hAnsi="Arial" w:cs="Arial"/>
          <w:sz w:val="20"/>
          <w:szCs w:val="20"/>
        </w:rPr>
        <w:t xml:space="preserve"> and social care, respecting </w:t>
      </w:r>
      <w:r w:rsidRPr="00D6220F">
        <w:rPr>
          <w:rFonts w:ascii="Arial" w:hAnsi="Arial" w:cs="Arial"/>
          <w:sz w:val="20"/>
          <w:szCs w:val="20"/>
        </w:rPr>
        <w:t>confidentiali</w:t>
      </w:r>
      <w:r w:rsidR="00D04E7A" w:rsidRPr="00D6220F">
        <w:rPr>
          <w:rFonts w:ascii="Arial" w:hAnsi="Arial" w:cs="Arial"/>
          <w:sz w:val="20"/>
          <w:szCs w:val="20"/>
        </w:rPr>
        <w:t xml:space="preserve">ty </w:t>
      </w:r>
      <w:r w:rsidR="00347D8C" w:rsidRPr="00D6220F">
        <w:rPr>
          <w:rFonts w:ascii="Arial" w:hAnsi="Arial" w:cs="Arial"/>
          <w:sz w:val="20"/>
          <w:szCs w:val="20"/>
        </w:rPr>
        <w:t>always</w:t>
      </w:r>
      <w:r w:rsidR="00D04E7A" w:rsidRPr="00D6220F">
        <w:rPr>
          <w:rFonts w:ascii="Arial" w:hAnsi="Arial" w:cs="Arial"/>
          <w:sz w:val="20"/>
          <w:szCs w:val="20"/>
        </w:rPr>
        <w:t xml:space="preserve"> within an equal opportunities framework and</w:t>
      </w:r>
      <w:r w:rsidR="00C20F58">
        <w:rPr>
          <w:rFonts w:ascii="Arial" w:hAnsi="Arial" w:cs="Arial"/>
          <w:sz w:val="20"/>
          <w:szCs w:val="20"/>
        </w:rPr>
        <w:t xml:space="preserve"> Winsor Care Services</w:t>
      </w:r>
      <w:r w:rsidR="00D04E7A" w:rsidRPr="00D6220F">
        <w:rPr>
          <w:rFonts w:ascii="Arial" w:hAnsi="Arial" w:cs="Arial"/>
          <w:sz w:val="20"/>
          <w:szCs w:val="20"/>
        </w:rPr>
        <w:t xml:space="preserve"> Limited</w:t>
      </w:r>
      <w:r w:rsidRPr="00D6220F">
        <w:rPr>
          <w:rFonts w:ascii="Arial" w:hAnsi="Arial" w:cs="Arial"/>
          <w:sz w:val="20"/>
          <w:szCs w:val="20"/>
        </w:rPr>
        <w:t xml:space="preserve"> policies and procedures. </w:t>
      </w:r>
    </w:p>
    <w:p w14:paraId="0584131F" w14:textId="528485EF" w:rsidR="002A19BC" w:rsidRPr="00AA75B9" w:rsidRDefault="00905B98" w:rsidP="00AA75B9">
      <w:pPr>
        <w:ind w:left="2977" w:hanging="2977"/>
        <w:rPr>
          <w:rFonts w:ascii="Arial" w:eastAsia="Courier New" w:hAnsi="Arial" w:cs="Arial"/>
          <w:color w:val="000000"/>
          <w:sz w:val="20"/>
          <w:szCs w:val="20"/>
        </w:rPr>
      </w:pPr>
      <w:r w:rsidRPr="00D6220F">
        <w:rPr>
          <w:rStyle w:val="HTMLTypewriter"/>
          <w:rFonts w:ascii="Arial" w:hAnsi="Arial" w:cs="Arial"/>
          <w:b/>
          <w:color w:val="000000"/>
        </w:rPr>
        <w:t>Responsible to:</w:t>
      </w:r>
      <w:r w:rsidRPr="00D6220F">
        <w:rPr>
          <w:rStyle w:val="HTMLTypewriter"/>
          <w:rFonts w:ascii="Arial" w:hAnsi="Arial" w:cs="Arial"/>
          <w:color w:val="000000"/>
        </w:rPr>
        <w:t xml:space="preserve">         </w:t>
      </w:r>
      <w:r w:rsidR="00913348" w:rsidRPr="00D6220F">
        <w:rPr>
          <w:rStyle w:val="HTMLTypewriter"/>
          <w:rFonts w:ascii="Arial" w:hAnsi="Arial" w:cs="Arial"/>
          <w:color w:val="000000"/>
        </w:rPr>
        <w:t xml:space="preserve">  </w:t>
      </w:r>
      <w:r w:rsidR="00D04E7A" w:rsidRPr="00D6220F">
        <w:rPr>
          <w:rStyle w:val="HTMLTypewriter"/>
          <w:rFonts w:ascii="Arial" w:hAnsi="Arial" w:cs="Arial"/>
          <w:color w:val="000000"/>
        </w:rPr>
        <w:tab/>
      </w:r>
      <w:r w:rsidR="00913348" w:rsidRPr="00D6220F">
        <w:rPr>
          <w:rStyle w:val="HTMLTypewriter"/>
          <w:rFonts w:ascii="Arial" w:hAnsi="Arial" w:cs="Arial"/>
          <w:color w:val="000000"/>
        </w:rPr>
        <w:t xml:space="preserve">Line Manager, </w:t>
      </w:r>
      <w:r w:rsidR="00C20F58">
        <w:rPr>
          <w:rStyle w:val="HTMLTypewriter"/>
          <w:rFonts w:ascii="Arial" w:hAnsi="Arial" w:cs="Arial"/>
          <w:color w:val="000000"/>
        </w:rPr>
        <w:t>Winsor Care Services</w:t>
      </w:r>
      <w:r w:rsidR="00913348" w:rsidRPr="00D6220F">
        <w:rPr>
          <w:rStyle w:val="HTMLTypewriter"/>
          <w:rFonts w:ascii="Arial" w:hAnsi="Arial" w:cs="Arial"/>
          <w:color w:val="000000"/>
        </w:rPr>
        <w:t xml:space="preserve"> Limited</w:t>
      </w:r>
    </w:p>
    <w:p w14:paraId="36DE3F4A" w14:textId="77777777" w:rsidR="002A19BC" w:rsidRPr="00D6220F" w:rsidRDefault="002A19BC" w:rsidP="002A19BC">
      <w:pPr>
        <w:rPr>
          <w:rFonts w:ascii="Arial" w:hAnsi="Arial" w:cs="Arial"/>
          <w:b/>
          <w:sz w:val="20"/>
          <w:szCs w:val="20"/>
        </w:rPr>
      </w:pPr>
      <w:r w:rsidRPr="00D6220F">
        <w:rPr>
          <w:rFonts w:ascii="Arial" w:hAnsi="Arial" w:cs="Arial"/>
          <w:b/>
          <w:sz w:val="20"/>
          <w:szCs w:val="20"/>
        </w:rPr>
        <w:t xml:space="preserve">PRINCIPAL DUTIES AND RESPONSIBILITIES </w:t>
      </w:r>
    </w:p>
    <w:p w14:paraId="072EC81D" w14:textId="1B8784B7" w:rsidR="0051350D" w:rsidRPr="00D6220F" w:rsidRDefault="002A19BC" w:rsidP="002A19BC">
      <w:pPr>
        <w:pStyle w:val="ListParagraph"/>
        <w:numPr>
          <w:ilvl w:val="0"/>
          <w:numId w:val="1"/>
        </w:numPr>
        <w:rPr>
          <w:rFonts w:ascii="Arial" w:hAnsi="Arial" w:cs="Arial"/>
          <w:sz w:val="20"/>
          <w:szCs w:val="20"/>
        </w:rPr>
      </w:pPr>
      <w:r w:rsidRPr="00D6220F">
        <w:rPr>
          <w:rFonts w:ascii="Arial" w:hAnsi="Arial" w:cs="Arial"/>
          <w:sz w:val="20"/>
          <w:szCs w:val="20"/>
        </w:rPr>
        <w:t xml:space="preserve">To provide a </w:t>
      </w:r>
      <w:r w:rsidR="00C20F58" w:rsidRPr="00D6220F">
        <w:rPr>
          <w:rFonts w:ascii="Arial" w:hAnsi="Arial" w:cs="Arial"/>
          <w:sz w:val="20"/>
          <w:szCs w:val="20"/>
        </w:rPr>
        <w:t>high-quality</w:t>
      </w:r>
      <w:r w:rsidRPr="00D6220F">
        <w:rPr>
          <w:rFonts w:ascii="Arial" w:hAnsi="Arial" w:cs="Arial"/>
          <w:sz w:val="20"/>
          <w:szCs w:val="20"/>
        </w:rPr>
        <w:t xml:space="preserve"> service which will involve the provision of personal and social and</w:t>
      </w:r>
      <w:r w:rsidR="0051350D" w:rsidRPr="00D6220F">
        <w:rPr>
          <w:rFonts w:ascii="Arial" w:hAnsi="Arial" w:cs="Arial"/>
          <w:sz w:val="20"/>
          <w:szCs w:val="20"/>
        </w:rPr>
        <w:t xml:space="preserve"> </w:t>
      </w:r>
      <w:r w:rsidRPr="00D6220F">
        <w:rPr>
          <w:rFonts w:ascii="Arial" w:hAnsi="Arial" w:cs="Arial"/>
          <w:sz w:val="20"/>
          <w:szCs w:val="20"/>
        </w:rPr>
        <w:t xml:space="preserve">domestic care as documented in the </w:t>
      </w:r>
      <w:r w:rsidR="00C20F58" w:rsidRPr="00D6220F">
        <w:rPr>
          <w:rFonts w:ascii="Arial" w:hAnsi="Arial" w:cs="Arial"/>
          <w:sz w:val="20"/>
          <w:szCs w:val="20"/>
        </w:rPr>
        <w:t>client’s</w:t>
      </w:r>
      <w:r w:rsidRPr="00D6220F">
        <w:rPr>
          <w:rFonts w:ascii="Arial" w:hAnsi="Arial" w:cs="Arial"/>
          <w:sz w:val="20"/>
          <w:szCs w:val="20"/>
        </w:rPr>
        <w:t xml:space="preserve"> individual support plan. </w:t>
      </w:r>
    </w:p>
    <w:p w14:paraId="28BFA5ED" w14:textId="790F5B76" w:rsidR="0051350D" w:rsidRPr="00D6220F" w:rsidRDefault="002A19BC" w:rsidP="002A19BC">
      <w:pPr>
        <w:pStyle w:val="ListParagraph"/>
        <w:numPr>
          <w:ilvl w:val="0"/>
          <w:numId w:val="1"/>
        </w:numPr>
        <w:rPr>
          <w:rFonts w:ascii="Arial" w:hAnsi="Arial" w:cs="Arial"/>
          <w:sz w:val="20"/>
          <w:szCs w:val="20"/>
        </w:rPr>
      </w:pPr>
      <w:r w:rsidRPr="00D6220F">
        <w:rPr>
          <w:rFonts w:ascii="Arial" w:hAnsi="Arial" w:cs="Arial"/>
          <w:sz w:val="20"/>
          <w:szCs w:val="20"/>
        </w:rPr>
        <w:t xml:space="preserve">To respect the personal choice of lifestyles of </w:t>
      </w:r>
      <w:r w:rsidR="003228AD">
        <w:rPr>
          <w:rFonts w:ascii="Arial" w:hAnsi="Arial" w:cs="Arial"/>
          <w:sz w:val="20"/>
          <w:szCs w:val="20"/>
        </w:rPr>
        <w:t>clients</w:t>
      </w:r>
      <w:r w:rsidRPr="00D6220F">
        <w:rPr>
          <w:rFonts w:ascii="Arial" w:hAnsi="Arial" w:cs="Arial"/>
          <w:sz w:val="20"/>
          <w:szCs w:val="20"/>
        </w:rPr>
        <w:t>, people with care needs and colleagues,</w:t>
      </w:r>
      <w:r w:rsidR="0051350D" w:rsidRPr="00D6220F">
        <w:rPr>
          <w:rFonts w:ascii="Arial" w:hAnsi="Arial" w:cs="Arial"/>
          <w:sz w:val="20"/>
          <w:szCs w:val="20"/>
        </w:rPr>
        <w:t xml:space="preserve"> </w:t>
      </w:r>
      <w:r w:rsidRPr="00D6220F">
        <w:rPr>
          <w:rFonts w:ascii="Arial" w:hAnsi="Arial" w:cs="Arial"/>
          <w:sz w:val="20"/>
          <w:szCs w:val="20"/>
        </w:rPr>
        <w:t xml:space="preserve">ensuring that equal opportunities principles are </w:t>
      </w:r>
      <w:r w:rsidR="00C20F58" w:rsidRPr="00D6220F">
        <w:rPr>
          <w:rFonts w:ascii="Arial" w:hAnsi="Arial" w:cs="Arial"/>
          <w:sz w:val="20"/>
          <w:szCs w:val="20"/>
        </w:rPr>
        <w:t>always applied</w:t>
      </w:r>
      <w:r w:rsidRPr="00D6220F">
        <w:rPr>
          <w:rFonts w:ascii="Arial" w:hAnsi="Arial" w:cs="Arial"/>
          <w:sz w:val="20"/>
          <w:szCs w:val="20"/>
        </w:rPr>
        <w:t xml:space="preserve">. </w:t>
      </w:r>
    </w:p>
    <w:p w14:paraId="5B4D4113" w14:textId="77777777" w:rsidR="0051350D" w:rsidRPr="00D6220F" w:rsidRDefault="002A19BC" w:rsidP="002A19BC">
      <w:pPr>
        <w:pStyle w:val="ListParagraph"/>
        <w:numPr>
          <w:ilvl w:val="0"/>
          <w:numId w:val="1"/>
        </w:numPr>
        <w:rPr>
          <w:rFonts w:ascii="Arial" w:hAnsi="Arial" w:cs="Arial"/>
          <w:sz w:val="20"/>
          <w:szCs w:val="20"/>
        </w:rPr>
      </w:pPr>
      <w:r w:rsidRPr="00D6220F">
        <w:rPr>
          <w:rFonts w:ascii="Arial" w:hAnsi="Arial" w:cs="Arial"/>
          <w:sz w:val="20"/>
          <w:szCs w:val="20"/>
        </w:rPr>
        <w:t xml:space="preserve">To work within Health and Safety Regulations </w:t>
      </w:r>
    </w:p>
    <w:p w14:paraId="3DC656C9" w14:textId="205AC77B" w:rsidR="002A19BC" w:rsidRDefault="002A19BC" w:rsidP="002A19BC">
      <w:pPr>
        <w:pStyle w:val="ListParagraph"/>
        <w:numPr>
          <w:ilvl w:val="0"/>
          <w:numId w:val="1"/>
        </w:numPr>
        <w:rPr>
          <w:rFonts w:ascii="Arial" w:hAnsi="Arial" w:cs="Arial"/>
          <w:sz w:val="20"/>
          <w:szCs w:val="20"/>
        </w:rPr>
      </w:pPr>
      <w:r w:rsidRPr="00D6220F">
        <w:rPr>
          <w:rFonts w:ascii="Arial" w:hAnsi="Arial" w:cs="Arial"/>
          <w:sz w:val="20"/>
          <w:szCs w:val="20"/>
        </w:rPr>
        <w:t xml:space="preserve">It is imperative that confidentiality is </w:t>
      </w:r>
      <w:r w:rsidR="00C20F58" w:rsidRPr="00D6220F">
        <w:rPr>
          <w:rFonts w:ascii="Arial" w:hAnsi="Arial" w:cs="Arial"/>
          <w:sz w:val="20"/>
          <w:szCs w:val="20"/>
        </w:rPr>
        <w:t>always respected</w:t>
      </w:r>
      <w:r w:rsidRPr="00D6220F">
        <w:rPr>
          <w:rFonts w:ascii="Arial" w:hAnsi="Arial" w:cs="Arial"/>
          <w:sz w:val="20"/>
          <w:szCs w:val="20"/>
        </w:rPr>
        <w:t xml:space="preserve">. </w:t>
      </w:r>
    </w:p>
    <w:p w14:paraId="1B697FF3" w14:textId="742EE454" w:rsidR="00F97C25" w:rsidRPr="003228AD" w:rsidRDefault="00F97C25" w:rsidP="00F97C25">
      <w:pPr>
        <w:pStyle w:val="ListParagraph"/>
        <w:numPr>
          <w:ilvl w:val="0"/>
          <w:numId w:val="1"/>
        </w:numPr>
        <w:rPr>
          <w:rFonts w:ascii="Arial" w:hAnsi="Arial" w:cs="Arial"/>
          <w:sz w:val="20"/>
          <w:szCs w:val="20"/>
        </w:rPr>
      </w:pPr>
      <w:r w:rsidRPr="00F97C25">
        <w:rPr>
          <w:rFonts w:ascii="Arial" w:hAnsi="Arial" w:cs="Arial"/>
          <w:sz w:val="20"/>
          <w:szCs w:val="20"/>
        </w:rPr>
        <w:t xml:space="preserve">Assessing and planning care: Senior care workers are responsible for assessing the needs of their clients and developing care plans to meet those needs. This </w:t>
      </w:r>
      <w:r>
        <w:rPr>
          <w:rFonts w:ascii="Arial" w:hAnsi="Arial" w:cs="Arial"/>
          <w:sz w:val="20"/>
          <w:szCs w:val="20"/>
        </w:rPr>
        <w:t xml:space="preserve">will </w:t>
      </w:r>
      <w:r w:rsidRPr="00F97C25">
        <w:rPr>
          <w:rFonts w:ascii="Arial" w:hAnsi="Arial" w:cs="Arial"/>
          <w:sz w:val="20"/>
          <w:szCs w:val="20"/>
        </w:rPr>
        <w:t>involve working with the client's family members, doctors, and other healthcare professionals to ensure that the care plan is appropriate and effective.</w:t>
      </w:r>
    </w:p>
    <w:p w14:paraId="73E09000" w14:textId="5B2C9EB7" w:rsidR="00F97C25" w:rsidRPr="003228AD" w:rsidRDefault="00F97C25" w:rsidP="00F97C25">
      <w:pPr>
        <w:pStyle w:val="ListParagraph"/>
        <w:numPr>
          <w:ilvl w:val="0"/>
          <w:numId w:val="1"/>
        </w:numPr>
        <w:rPr>
          <w:rFonts w:ascii="Arial" w:hAnsi="Arial" w:cs="Arial"/>
          <w:sz w:val="20"/>
          <w:szCs w:val="20"/>
        </w:rPr>
      </w:pPr>
      <w:r w:rsidRPr="00F97C25">
        <w:rPr>
          <w:rFonts w:ascii="Arial" w:hAnsi="Arial" w:cs="Arial"/>
          <w:sz w:val="20"/>
          <w:szCs w:val="20"/>
        </w:rPr>
        <w:t xml:space="preserve">Providing personal care: Senior care workers </w:t>
      </w:r>
      <w:r>
        <w:rPr>
          <w:rFonts w:ascii="Arial" w:hAnsi="Arial" w:cs="Arial"/>
          <w:sz w:val="20"/>
          <w:szCs w:val="20"/>
        </w:rPr>
        <w:t>will</w:t>
      </w:r>
      <w:r w:rsidRPr="00F97C25">
        <w:rPr>
          <w:rFonts w:ascii="Arial" w:hAnsi="Arial" w:cs="Arial"/>
          <w:sz w:val="20"/>
          <w:szCs w:val="20"/>
        </w:rPr>
        <w:t xml:space="preserve"> be responsible for providing personal care to clients, including assistance with bathing, dressing, grooming, and toileting.</w:t>
      </w:r>
    </w:p>
    <w:p w14:paraId="12352F3A" w14:textId="71BE9E3B" w:rsidR="00F97C25" w:rsidRPr="003228AD" w:rsidRDefault="00F97C25" w:rsidP="00F97C25">
      <w:pPr>
        <w:pStyle w:val="ListParagraph"/>
        <w:numPr>
          <w:ilvl w:val="0"/>
          <w:numId w:val="1"/>
        </w:numPr>
        <w:rPr>
          <w:rFonts w:ascii="Arial" w:hAnsi="Arial" w:cs="Arial"/>
          <w:sz w:val="20"/>
          <w:szCs w:val="20"/>
        </w:rPr>
      </w:pPr>
      <w:r w:rsidRPr="00F97C25">
        <w:rPr>
          <w:rFonts w:ascii="Arial" w:hAnsi="Arial" w:cs="Arial"/>
          <w:sz w:val="20"/>
          <w:szCs w:val="20"/>
        </w:rPr>
        <w:t xml:space="preserve">Administering medication: Senior care workers </w:t>
      </w:r>
      <w:r>
        <w:rPr>
          <w:rFonts w:ascii="Arial" w:hAnsi="Arial" w:cs="Arial"/>
          <w:sz w:val="20"/>
          <w:szCs w:val="20"/>
        </w:rPr>
        <w:t>will</w:t>
      </w:r>
      <w:r w:rsidRPr="00F97C25">
        <w:rPr>
          <w:rFonts w:ascii="Arial" w:hAnsi="Arial" w:cs="Arial"/>
          <w:sz w:val="20"/>
          <w:szCs w:val="20"/>
        </w:rPr>
        <w:t xml:space="preserve"> be responsible for administering medication to clients, ensuring that they take the correct dosage at the right time.</w:t>
      </w:r>
    </w:p>
    <w:p w14:paraId="41089274" w14:textId="4575340D" w:rsidR="00F97C25" w:rsidRPr="003228AD" w:rsidRDefault="00F97C25" w:rsidP="00F97C25">
      <w:pPr>
        <w:pStyle w:val="ListParagraph"/>
        <w:numPr>
          <w:ilvl w:val="0"/>
          <w:numId w:val="1"/>
        </w:numPr>
        <w:rPr>
          <w:rFonts w:ascii="Arial" w:hAnsi="Arial" w:cs="Arial"/>
          <w:sz w:val="20"/>
          <w:szCs w:val="20"/>
        </w:rPr>
      </w:pPr>
      <w:r w:rsidRPr="00F97C25">
        <w:rPr>
          <w:rFonts w:ascii="Arial" w:hAnsi="Arial" w:cs="Arial"/>
          <w:sz w:val="20"/>
          <w:szCs w:val="20"/>
        </w:rPr>
        <w:t>Monitoring health: Senior care workers are responsible for monitoring the health of their clients and reporting any changes to their supervisor or healthcare professional.</w:t>
      </w:r>
    </w:p>
    <w:p w14:paraId="40750263" w14:textId="51D111F4" w:rsidR="00F97C25" w:rsidRPr="003228AD" w:rsidRDefault="00F97C25" w:rsidP="003228AD">
      <w:pPr>
        <w:pStyle w:val="ListParagraph"/>
        <w:numPr>
          <w:ilvl w:val="0"/>
          <w:numId w:val="1"/>
        </w:numPr>
        <w:rPr>
          <w:rFonts w:ascii="Arial" w:hAnsi="Arial" w:cs="Arial"/>
          <w:sz w:val="20"/>
          <w:szCs w:val="20"/>
        </w:rPr>
      </w:pPr>
      <w:r w:rsidRPr="00F97C25">
        <w:rPr>
          <w:rFonts w:ascii="Arial" w:hAnsi="Arial" w:cs="Arial"/>
          <w:sz w:val="20"/>
          <w:szCs w:val="20"/>
        </w:rPr>
        <w:t xml:space="preserve">Providing emotional support: Senior care workers </w:t>
      </w:r>
      <w:r>
        <w:rPr>
          <w:rFonts w:ascii="Arial" w:hAnsi="Arial" w:cs="Arial"/>
          <w:sz w:val="20"/>
          <w:szCs w:val="20"/>
        </w:rPr>
        <w:t>will</w:t>
      </w:r>
      <w:r w:rsidRPr="00F97C25">
        <w:rPr>
          <w:rFonts w:ascii="Arial" w:hAnsi="Arial" w:cs="Arial"/>
          <w:sz w:val="20"/>
          <w:szCs w:val="20"/>
        </w:rPr>
        <w:t xml:space="preserve"> provide emotional support to clients and their families, particularly in cases where the client is dealing with a chronic illness or disability.</w:t>
      </w:r>
      <w:r w:rsidR="009043EC" w:rsidRPr="003228AD">
        <w:rPr>
          <w:rFonts w:ascii="Arial" w:hAnsi="Arial" w:cs="Arial"/>
          <w:sz w:val="20"/>
          <w:szCs w:val="20"/>
        </w:rPr>
        <w:tab/>
      </w:r>
    </w:p>
    <w:p w14:paraId="0AA716D5" w14:textId="49DF6D3F" w:rsidR="00F97C25" w:rsidRPr="003228AD" w:rsidRDefault="00F97C25" w:rsidP="00F97C25">
      <w:pPr>
        <w:pStyle w:val="ListParagraph"/>
        <w:numPr>
          <w:ilvl w:val="0"/>
          <w:numId w:val="1"/>
        </w:numPr>
        <w:rPr>
          <w:rFonts w:ascii="Arial" w:hAnsi="Arial" w:cs="Arial"/>
          <w:sz w:val="20"/>
          <w:szCs w:val="20"/>
        </w:rPr>
      </w:pPr>
      <w:r w:rsidRPr="00F97C25">
        <w:rPr>
          <w:rFonts w:ascii="Arial" w:hAnsi="Arial" w:cs="Arial"/>
          <w:sz w:val="20"/>
          <w:szCs w:val="20"/>
        </w:rPr>
        <w:t>Managing records: Senior care workers are responsible for maintaining accurate records of the care they provide to their clients, including medication administration, health monitoring, and care plan updates.</w:t>
      </w:r>
    </w:p>
    <w:p w14:paraId="3BE393A1" w14:textId="25F08BED" w:rsidR="00F97C25" w:rsidRPr="003228AD" w:rsidRDefault="00F97C25" w:rsidP="00F97C25">
      <w:pPr>
        <w:pStyle w:val="ListParagraph"/>
        <w:numPr>
          <w:ilvl w:val="0"/>
          <w:numId w:val="1"/>
        </w:numPr>
        <w:rPr>
          <w:rFonts w:ascii="Arial" w:hAnsi="Arial" w:cs="Arial"/>
          <w:sz w:val="20"/>
          <w:szCs w:val="20"/>
        </w:rPr>
      </w:pPr>
      <w:r w:rsidRPr="00F97C25">
        <w:rPr>
          <w:rFonts w:ascii="Arial" w:hAnsi="Arial" w:cs="Arial"/>
          <w:sz w:val="20"/>
          <w:szCs w:val="20"/>
        </w:rPr>
        <w:t xml:space="preserve">Providing supervision and leadership: Senior care workers </w:t>
      </w:r>
      <w:r w:rsidR="00E17AA1">
        <w:rPr>
          <w:rFonts w:ascii="Arial" w:hAnsi="Arial" w:cs="Arial"/>
          <w:sz w:val="20"/>
          <w:szCs w:val="20"/>
        </w:rPr>
        <w:t>will</w:t>
      </w:r>
      <w:r w:rsidRPr="00F97C25">
        <w:rPr>
          <w:rFonts w:ascii="Arial" w:hAnsi="Arial" w:cs="Arial"/>
          <w:sz w:val="20"/>
          <w:szCs w:val="20"/>
        </w:rPr>
        <w:t xml:space="preserve"> be responsible for supervising and mentoring other care workers, providing guidance and support to ensure that they provide high-quality care to clients.</w:t>
      </w:r>
    </w:p>
    <w:p w14:paraId="2EF8ED9E" w14:textId="24A3538B" w:rsidR="00F97C25" w:rsidRPr="00F97C25" w:rsidRDefault="00F97C25" w:rsidP="00F97C25">
      <w:pPr>
        <w:pStyle w:val="ListParagraph"/>
        <w:numPr>
          <w:ilvl w:val="0"/>
          <w:numId w:val="1"/>
        </w:numPr>
        <w:rPr>
          <w:rFonts w:ascii="Arial" w:hAnsi="Arial" w:cs="Arial"/>
          <w:sz w:val="20"/>
          <w:szCs w:val="20"/>
        </w:rPr>
      </w:pPr>
      <w:r w:rsidRPr="00F97C25">
        <w:rPr>
          <w:rFonts w:ascii="Arial" w:hAnsi="Arial" w:cs="Arial"/>
          <w:sz w:val="20"/>
          <w:szCs w:val="20"/>
        </w:rPr>
        <w:t>Ensuring compliance: Senior care workers are responsible for ensuring that they and their team comply with all relevant regulations and guidelines, including those related to health and safety, medication administration, and client confidentiality.</w:t>
      </w:r>
    </w:p>
    <w:p w14:paraId="440B1B21" w14:textId="77777777" w:rsidR="00F97C25" w:rsidRPr="00F97C25" w:rsidRDefault="00F97C25" w:rsidP="00F97C25">
      <w:pPr>
        <w:rPr>
          <w:rFonts w:ascii="Arial" w:hAnsi="Arial" w:cs="Arial"/>
          <w:sz w:val="20"/>
          <w:szCs w:val="20"/>
        </w:rPr>
      </w:pPr>
    </w:p>
    <w:p w14:paraId="7CFC3189" w14:textId="3E946D56" w:rsidR="002A19BC" w:rsidRPr="00D6220F" w:rsidRDefault="00E17AA1" w:rsidP="002A19BC">
      <w:pPr>
        <w:rPr>
          <w:rFonts w:ascii="Arial" w:hAnsi="Arial" w:cs="Arial"/>
          <w:b/>
          <w:sz w:val="20"/>
          <w:szCs w:val="20"/>
        </w:rPr>
      </w:pPr>
      <w:r w:rsidRPr="00D6220F">
        <w:rPr>
          <w:rFonts w:ascii="Arial" w:hAnsi="Arial" w:cs="Arial"/>
          <w:b/>
          <w:sz w:val="20"/>
          <w:szCs w:val="20"/>
        </w:rPr>
        <w:t xml:space="preserve">Family / individual related tasks: </w:t>
      </w:r>
    </w:p>
    <w:p w14:paraId="720550C6" w14:textId="04537B8F" w:rsidR="0051350D" w:rsidRPr="00D6220F" w:rsidRDefault="002A19BC" w:rsidP="002A19BC">
      <w:pPr>
        <w:pStyle w:val="ListParagraph"/>
        <w:numPr>
          <w:ilvl w:val="0"/>
          <w:numId w:val="2"/>
        </w:numPr>
        <w:rPr>
          <w:rFonts w:ascii="Arial" w:hAnsi="Arial" w:cs="Arial"/>
          <w:sz w:val="20"/>
          <w:szCs w:val="20"/>
        </w:rPr>
      </w:pPr>
      <w:r w:rsidRPr="00D6220F">
        <w:rPr>
          <w:rFonts w:ascii="Arial" w:hAnsi="Arial" w:cs="Arial"/>
          <w:sz w:val="20"/>
          <w:szCs w:val="20"/>
        </w:rPr>
        <w:t xml:space="preserve">Attend the homes of families/individuals and perform duties as specified by the </w:t>
      </w:r>
      <w:r w:rsidR="003228AD">
        <w:rPr>
          <w:rFonts w:ascii="Arial" w:hAnsi="Arial" w:cs="Arial"/>
          <w:sz w:val="20"/>
          <w:szCs w:val="20"/>
        </w:rPr>
        <w:t>client</w:t>
      </w:r>
      <w:r w:rsidRPr="00D6220F">
        <w:rPr>
          <w:rFonts w:ascii="Arial" w:hAnsi="Arial" w:cs="Arial"/>
          <w:sz w:val="20"/>
          <w:szCs w:val="20"/>
        </w:rPr>
        <w:t xml:space="preserve">. </w:t>
      </w:r>
    </w:p>
    <w:p w14:paraId="50F8AD72" w14:textId="402F115A" w:rsidR="0051350D" w:rsidRPr="00D6220F" w:rsidRDefault="002A19BC" w:rsidP="002A19BC">
      <w:pPr>
        <w:pStyle w:val="ListParagraph"/>
        <w:numPr>
          <w:ilvl w:val="0"/>
          <w:numId w:val="2"/>
        </w:numPr>
        <w:rPr>
          <w:rFonts w:ascii="Arial" w:hAnsi="Arial" w:cs="Arial"/>
          <w:sz w:val="20"/>
          <w:szCs w:val="20"/>
        </w:rPr>
      </w:pPr>
      <w:r w:rsidRPr="00D6220F">
        <w:rPr>
          <w:rFonts w:ascii="Arial" w:hAnsi="Arial" w:cs="Arial"/>
          <w:sz w:val="20"/>
          <w:szCs w:val="20"/>
        </w:rPr>
        <w:t>Listen to the directions and requests of both the person with</w:t>
      </w:r>
      <w:r w:rsidR="0051350D" w:rsidRPr="00D6220F">
        <w:rPr>
          <w:rFonts w:ascii="Arial" w:hAnsi="Arial" w:cs="Arial"/>
          <w:sz w:val="20"/>
          <w:szCs w:val="20"/>
        </w:rPr>
        <w:t xml:space="preserve"> a disability and the </w:t>
      </w:r>
      <w:r w:rsidR="003228AD">
        <w:rPr>
          <w:rFonts w:ascii="Arial" w:hAnsi="Arial" w:cs="Arial"/>
          <w:sz w:val="20"/>
          <w:szCs w:val="20"/>
        </w:rPr>
        <w:t>family</w:t>
      </w:r>
      <w:r w:rsidR="0051350D" w:rsidRPr="00D6220F">
        <w:rPr>
          <w:rFonts w:ascii="Arial" w:hAnsi="Arial" w:cs="Arial"/>
          <w:sz w:val="20"/>
          <w:szCs w:val="20"/>
        </w:rPr>
        <w:t xml:space="preserve"> and </w:t>
      </w:r>
      <w:r w:rsidRPr="00D6220F">
        <w:rPr>
          <w:rFonts w:ascii="Arial" w:hAnsi="Arial" w:cs="Arial"/>
          <w:sz w:val="20"/>
          <w:szCs w:val="20"/>
        </w:rPr>
        <w:t>wherever possible perform the duties consistent with their own wishes.</w:t>
      </w:r>
    </w:p>
    <w:p w14:paraId="6F22CF72" w14:textId="77777777" w:rsidR="002A19BC" w:rsidRPr="00D6220F" w:rsidRDefault="002A19BC" w:rsidP="002A19BC">
      <w:pPr>
        <w:pStyle w:val="ListParagraph"/>
        <w:numPr>
          <w:ilvl w:val="0"/>
          <w:numId w:val="2"/>
        </w:numPr>
        <w:rPr>
          <w:rFonts w:ascii="Arial" w:hAnsi="Arial" w:cs="Arial"/>
          <w:sz w:val="20"/>
          <w:szCs w:val="20"/>
        </w:rPr>
      </w:pPr>
      <w:r w:rsidRPr="00D6220F">
        <w:rPr>
          <w:rFonts w:ascii="Arial" w:hAnsi="Arial" w:cs="Arial"/>
          <w:sz w:val="20"/>
          <w:szCs w:val="20"/>
        </w:rPr>
        <w:t xml:space="preserve">To maintain independence by working with an enabling ethos of ‘doing with’ not ‘doing for’ the person with care needs. </w:t>
      </w:r>
    </w:p>
    <w:p w14:paraId="257D2ADF" w14:textId="140EF6A7" w:rsidR="00D11F1E" w:rsidRPr="00E17AA1" w:rsidRDefault="00E17AA1" w:rsidP="002A19BC">
      <w:pPr>
        <w:rPr>
          <w:rFonts w:ascii="Arial" w:hAnsi="Arial" w:cs="Arial"/>
          <w:b/>
          <w:bCs/>
          <w:sz w:val="20"/>
          <w:szCs w:val="20"/>
        </w:rPr>
      </w:pPr>
      <w:r w:rsidRPr="00E17AA1">
        <w:rPr>
          <w:rFonts w:ascii="Arial" w:hAnsi="Arial" w:cs="Arial"/>
          <w:b/>
          <w:bCs/>
          <w:sz w:val="20"/>
          <w:szCs w:val="20"/>
        </w:rPr>
        <w:t>personal and social care tasks:</w:t>
      </w:r>
    </w:p>
    <w:p w14:paraId="4DE27A90"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Bathing in bed/bathroom/chair to include essential aspects of personal hygiene</w:t>
      </w:r>
    </w:p>
    <w:p w14:paraId="0484C015" w14:textId="29961D19"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Assistance with getting up and going to bed </w:t>
      </w:r>
      <w:r w:rsidR="00640A97" w:rsidRPr="00D6220F">
        <w:rPr>
          <w:rFonts w:ascii="Arial" w:hAnsi="Arial" w:cs="Arial"/>
          <w:sz w:val="20"/>
          <w:szCs w:val="20"/>
        </w:rPr>
        <w:t xml:space="preserve">(If required, with the help of Hoist and other </w:t>
      </w:r>
      <w:r w:rsidR="00856B41" w:rsidRPr="00D6220F">
        <w:rPr>
          <w:rFonts w:ascii="Arial" w:hAnsi="Arial" w:cs="Arial"/>
          <w:sz w:val="20"/>
          <w:szCs w:val="20"/>
        </w:rPr>
        <w:t>equipment’s</w:t>
      </w:r>
      <w:r w:rsidR="00640A97" w:rsidRPr="00D6220F">
        <w:rPr>
          <w:rFonts w:ascii="Arial" w:hAnsi="Arial" w:cs="Arial"/>
          <w:sz w:val="20"/>
          <w:szCs w:val="20"/>
        </w:rPr>
        <w:t>)</w:t>
      </w:r>
    </w:p>
    <w:p w14:paraId="73C989F7"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Assistance with appliances (hearing aids, spectacles, artificial limbs, leg </w:t>
      </w:r>
      <w:r w:rsidR="00D04E7A" w:rsidRPr="00D6220F">
        <w:rPr>
          <w:rFonts w:ascii="Arial" w:hAnsi="Arial" w:cs="Arial"/>
          <w:sz w:val="20"/>
          <w:szCs w:val="20"/>
        </w:rPr>
        <w:t>calipers</w:t>
      </w:r>
      <w:r w:rsidRPr="00D6220F">
        <w:rPr>
          <w:rFonts w:ascii="Arial" w:hAnsi="Arial" w:cs="Arial"/>
          <w:sz w:val="20"/>
          <w:szCs w:val="20"/>
        </w:rPr>
        <w:t xml:space="preserve">). </w:t>
      </w:r>
    </w:p>
    <w:p w14:paraId="15BECC9B"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Care of skin and hair, including assistance with shaving. </w:t>
      </w:r>
    </w:p>
    <w:p w14:paraId="53BC2429"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Care of pressure areas and prevention of sores. </w:t>
      </w:r>
    </w:p>
    <w:p w14:paraId="73C4082A"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Care of mouth and teeth, including dentures. </w:t>
      </w:r>
    </w:p>
    <w:p w14:paraId="427A3A34"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Assist in the management of continence of bladder and bowel </w:t>
      </w:r>
    </w:p>
    <w:p w14:paraId="6617BBF9"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Assist with dressing and undressing </w:t>
      </w:r>
    </w:p>
    <w:p w14:paraId="37932C8E" w14:textId="77777777" w:rsidR="00D11F1E" w:rsidRPr="00D6220F" w:rsidRDefault="002A19BC" w:rsidP="00D11F1E">
      <w:pPr>
        <w:pStyle w:val="ListParagraph"/>
        <w:numPr>
          <w:ilvl w:val="0"/>
          <w:numId w:val="3"/>
        </w:numPr>
        <w:rPr>
          <w:rFonts w:ascii="Arial" w:hAnsi="Arial" w:cs="Arial"/>
          <w:sz w:val="20"/>
          <w:szCs w:val="20"/>
        </w:rPr>
      </w:pPr>
      <w:r w:rsidRPr="00D6220F">
        <w:rPr>
          <w:rFonts w:ascii="Arial" w:hAnsi="Arial" w:cs="Arial"/>
          <w:sz w:val="20"/>
          <w:szCs w:val="20"/>
        </w:rPr>
        <w:t xml:space="preserve">Assist with mobility and transfers, using correctly any </w:t>
      </w:r>
      <w:r w:rsidR="00D11F1E" w:rsidRPr="00D6220F">
        <w:rPr>
          <w:rFonts w:ascii="Arial" w:hAnsi="Arial" w:cs="Arial"/>
          <w:sz w:val="20"/>
          <w:szCs w:val="20"/>
        </w:rPr>
        <w:t>specialized</w:t>
      </w:r>
      <w:r w:rsidRPr="00D6220F">
        <w:rPr>
          <w:rFonts w:ascii="Arial" w:hAnsi="Arial" w:cs="Arial"/>
          <w:sz w:val="20"/>
          <w:szCs w:val="20"/>
        </w:rPr>
        <w:t xml:space="preserve"> equipment provided. </w:t>
      </w:r>
    </w:p>
    <w:p w14:paraId="0E2936E4" w14:textId="04CE178D" w:rsidR="008F3E5F" w:rsidRPr="003228AD" w:rsidRDefault="002A19BC" w:rsidP="003228AD">
      <w:pPr>
        <w:pStyle w:val="ListParagraph"/>
        <w:numPr>
          <w:ilvl w:val="0"/>
          <w:numId w:val="3"/>
        </w:numPr>
        <w:rPr>
          <w:rFonts w:ascii="Arial" w:hAnsi="Arial" w:cs="Arial"/>
          <w:sz w:val="20"/>
          <w:szCs w:val="20"/>
        </w:rPr>
      </w:pPr>
      <w:r w:rsidRPr="00D6220F">
        <w:rPr>
          <w:rFonts w:ascii="Arial" w:hAnsi="Arial" w:cs="Arial"/>
          <w:sz w:val="20"/>
          <w:szCs w:val="20"/>
        </w:rPr>
        <w:t xml:space="preserve">Assist with feeding. </w:t>
      </w:r>
    </w:p>
    <w:p w14:paraId="2264D373" w14:textId="4927926D" w:rsidR="00D6220F" w:rsidRPr="00635ABE" w:rsidRDefault="002A19BC" w:rsidP="00635ABE">
      <w:pPr>
        <w:pStyle w:val="ListParagraph"/>
        <w:numPr>
          <w:ilvl w:val="0"/>
          <w:numId w:val="3"/>
        </w:numPr>
        <w:rPr>
          <w:rFonts w:ascii="Arial" w:hAnsi="Arial" w:cs="Arial"/>
          <w:sz w:val="20"/>
          <w:szCs w:val="20"/>
        </w:rPr>
      </w:pPr>
      <w:r w:rsidRPr="00D6220F">
        <w:rPr>
          <w:rFonts w:ascii="Arial" w:hAnsi="Arial" w:cs="Arial"/>
          <w:sz w:val="20"/>
          <w:szCs w:val="20"/>
        </w:rPr>
        <w:t xml:space="preserve">Administer only the medication as prescribed by a qualified medical practitioner as detailed in   the Support Plan. </w:t>
      </w:r>
    </w:p>
    <w:p w14:paraId="11109E33" w14:textId="759BFBA8"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Assist with the therapeutic programme for rehabilitation and development as agreed with appropriate clinical professionals in liaison with the </w:t>
      </w:r>
      <w:r w:rsidR="003228AD">
        <w:rPr>
          <w:rFonts w:ascii="Arial" w:hAnsi="Arial" w:cs="Arial"/>
          <w:sz w:val="20"/>
          <w:szCs w:val="20"/>
        </w:rPr>
        <w:t>Supervisor/</w:t>
      </w:r>
      <w:r w:rsidRPr="00D6220F">
        <w:rPr>
          <w:rFonts w:ascii="Arial" w:hAnsi="Arial" w:cs="Arial"/>
          <w:sz w:val="20"/>
          <w:szCs w:val="20"/>
        </w:rPr>
        <w:t xml:space="preserve">Line Manager. </w:t>
      </w:r>
    </w:p>
    <w:p w14:paraId="4591BF94"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Provide a safe environment for those who need constant supervision and help</w:t>
      </w:r>
    </w:p>
    <w:p w14:paraId="7A8C4DE0"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 Provide emotional support to the family as part of a caring team </w:t>
      </w:r>
    </w:p>
    <w:p w14:paraId="73947F43" w14:textId="77777777" w:rsidR="00D11F1E"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Supervise the person with care needs outside the home as advised by the Line Manager, with</w:t>
      </w:r>
      <w:r w:rsidR="00D11F1E" w:rsidRPr="00D6220F">
        <w:rPr>
          <w:rFonts w:ascii="Arial" w:hAnsi="Arial" w:cs="Arial"/>
          <w:sz w:val="20"/>
          <w:szCs w:val="20"/>
        </w:rPr>
        <w:t xml:space="preserve"> </w:t>
      </w:r>
      <w:r w:rsidRPr="00D6220F">
        <w:rPr>
          <w:rFonts w:ascii="Arial" w:hAnsi="Arial" w:cs="Arial"/>
          <w:sz w:val="20"/>
          <w:szCs w:val="20"/>
        </w:rPr>
        <w:t xml:space="preserve">written permission from the disabled person or responsible carer. </w:t>
      </w:r>
    </w:p>
    <w:p w14:paraId="22E314F8" w14:textId="77777777" w:rsidR="002A19BC" w:rsidRPr="00D6220F" w:rsidRDefault="002A19BC" w:rsidP="002A19BC">
      <w:pPr>
        <w:pStyle w:val="ListParagraph"/>
        <w:numPr>
          <w:ilvl w:val="0"/>
          <w:numId w:val="3"/>
        </w:numPr>
        <w:rPr>
          <w:rFonts w:ascii="Arial" w:hAnsi="Arial" w:cs="Arial"/>
          <w:sz w:val="20"/>
          <w:szCs w:val="20"/>
        </w:rPr>
      </w:pPr>
      <w:r w:rsidRPr="00D6220F">
        <w:rPr>
          <w:rFonts w:ascii="Arial" w:hAnsi="Arial" w:cs="Arial"/>
          <w:sz w:val="20"/>
          <w:szCs w:val="20"/>
        </w:rPr>
        <w:t xml:space="preserve">Undertake other </w:t>
      </w:r>
      <w:r w:rsidR="00D11F1E" w:rsidRPr="00D6220F">
        <w:rPr>
          <w:rFonts w:ascii="Arial" w:hAnsi="Arial" w:cs="Arial"/>
          <w:sz w:val="20"/>
          <w:szCs w:val="20"/>
        </w:rPr>
        <w:t>specialized</w:t>
      </w:r>
      <w:r w:rsidR="00640A97" w:rsidRPr="00D6220F">
        <w:rPr>
          <w:rFonts w:ascii="Arial" w:hAnsi="Arial" w:cs="Arial"/>
          <w:sz w:val="20"/>
          <w:szCs w:val="20"/>
        </w:rPr>
        <w:t xml:space="preserve"> care tasks as agreed by the Management.</w:t>
      </w:r>
      <w:r w:rsidRPr="00D6220F">
        <w:rPr>
          <w:rFonts w:ascii="Arial" w:hAnsi="Arial" w:cs="Arial"/>
          <w:sz w:val="20"/>
          <w:szCs w:val="20"/>
        </w:rPr>
        <w:t xml:space="preserve"> </w:t>
      </w:r>
    </w:p>
    <w:p w14:paraId="7CA829A9" w14:textId="6F012943" w:rsidR="00D6220F" w:rsidRDefault="00E17AA1" w:rsidP="00905B98">
      <w:pPr>
        <w:rPr>
          <w:rFonts w:ascii="Arial" w:hAnsi="Arial" w:cs="Arial"/>
          <w:b/>
          <w:sz w:val="20"/>
          <w:szCs w:val="20"/>
        </w:rPr>
      </w:pPr>
      <w:r w:rsidRPr="00D6220F">
        <w:rPr>
          <w:rFonts w:ascii="Arial" w:hAnsi="Arial" w:cs="Arial"/>
          <w:b/>
          <w:sz w:val="20"/>
          <w:szCs w:val="20"/>
        </w:rPr>
        <w:t xml:space="preserve">Domestic Tasks: </w:t>
      </w:r>
    </w:p>
    <w:p w14:paraId="5A5321BE" w14:textId="77777777" w:rsidR="00D6220F" w:rsidRDefault="00D11F1E" w:rsidP="00D6220F">
      <w:pPr>
        <w:rPr>
          <w:rFonts w:ascii="Arial" w:hAnsi="Arial" w:cs="Arial"/>
          <w:b/>
          <w:sz w:val="20"/>
          <w:szCs w:val="20"/>
        </w:rPr>
      </w:pPr>
      <w:r w:rsidRPr="00D6220F">
        <w:rPr>
          <w:rFonts w:ascii="Arial" w:hAnsi="Arial" w:cs="Arial"/>
          <w:sz w:val="20"/>
          <w:szCs w:val="20"/>
        </w:rPr>
        <w:t>S</w:t>
      </w:r>
      <w:r w:rsidR="002A19BC" w:rsidRPr="00D6220F">
        <w:rPr>
          <w:rFonts w:ascii="Arial" w:hAnsi="Arial" w:cs="Arial"/>
          <w:sz w:val="20"/>
          <w:szCs w:val="20"/>
        </w:rPr>
        <w:t xml:space="preserve">ome light domestic duties may be carried out as follows: </w:t>
      </w:r>
    </w:p>
    <w:p w14:paraId="42425ED9" w14:textId="77777777" w:rsidR="00D11F1E" w:rsidRPr="00D6220F" w:rsidRDefault="002A19BC" w:rsidP="00D6220F">
      <w:pPr>
        <w:pStyle w:val="ListParagraph"/>
        <w:numPr>
          <w:ilvl w:val="0"/>
          <w:numId w:val="9"/>
        </w:numPr>
        <w:rPr>
          <w:rFonts w:ascii="Arial" w:hAnsi="Arial" w:cs="Arial"/>
          <w:b/>
          <w:sz w:val="20"/>
          <w:szCs w:val="20"/>
        </w:rPr>
      </w:pPr>
      <w:r w:rsidRPr="00D6220F">
        <w:rPr>
          <w:rFonts w:ascii="Arial" w:hAnsi="Arial" w:cs="Arial"/>
          <w:sz w:val="20"/>
          <w:szCs w:val="20"/>
        </w:rPr>
        <w:t xml:space="preserve">Making and changing the bed of the person with care needs. </w:t>
      </w:r>
    </w:p>
    <w:p w14:paraId="073D8918" w14:textId="495EA00A" w:rsidR="00D11F1E" w:rsidRPr="00D6220F" w:rsidRDefault="002A19BC" w:rsidP="002A19BC">
      <w:pPr>
        <w:pStyle w:val="ListParagraph"/>
        <w:numPr>
          <w:ilvl w:val="0"/>
          <w:numId w:val="5"/>
        </w:numPr>
        <w:rPr>
          <w:rFonts w:ascii="Arial" w:hAnsi="Arial" w:cs="Arial"/>
          <w:sz w:val="20"/>
          <w:szCs w:val="20"/>
        </w:rPr>
      </w:pPr>
      <w:r w:rsidRPr="00D6220F">
        <w:rPr>
          <w:rFonts w:ascii="Arial" w:hAnsi="Arial" w:cs="Arial"/>
          <w:sz w:val="20"/>
          <w:szCs w:val="20"/>
        </w:rPr>
        <w:t>Essential laundering for the disabled person</w:t>
      </w:r>
      <w:r w:rsidR="003228AD">
        <w:rPr>
          <w:rFonts w:ascii="Arial" w:hAnsi="Arial" w:cs="Arial"/>
          <w:sz w:val="20"/>
          <w:szCs w:val="20"/>
        </w:rPr>
        <w:t xml:space="preserve"> or as per care plan</w:t>
      </w:r>
    </w:p>
    <w:p w14:paraId="5EC12486" w14:textId="3913A357" w:rsidR="002A19BC" w:rsidRDefault="002A19BC" w:rsidP="002A19BC">
      <w:pPr>
        <w:pStyle w:val="ListParagraph"/>
        <w:numPr>
          <w:ilvl w:val="0"/>
          <w:numId w:val="5"/>
        </w:numPr>
        <w:rPr>
          <w:rFonts w:ascii="Arial" w:hAnsi="Arial" w:cs="Arial"/>
          <w:sz w:val="20"/>
          <w:szCs w:val="20"/>
        </w:rPr>
      </w:pPr>
      <w:r w:rsidRPr="00D6220F">
        <w:rPr>
          <w:rFonts w:ascii="Arial" w:hAnsi="Arial" w:cs="Arial"/>
          <w:sz w:val="20"/>
          <w:szCs w:val="20"/>
        </w:rPr>
        <w:t>Essential shopping (receipts must be obtained for all purchases</w:t>
      </w:r>
      <w:r w:rsidR="0083358A">
        <w:rPr>
          <w:rFonts w:ascii="Arial" w:hAnsi="Arial" w:cs="Arial"/>
          <w:sz w:val="20"/>
          <w:szCs w:val="20"/>
        </w:rPr>
        <w:t>, signed for and be recorded</w:t>
      </w:r>
      <w:r w:rsidRPr="00D6220F">
        <w:rPr>
          <w:rFonts w:ascii="Arial" w:hAnsi="Arial" w:cs="Arial"/>
          <w:sz w:val="20"/>
          <w:szCs w:val="20"/>
        </w:rPr>
        <w:t>)</w:t>
      </w:r>
    </w:p>
    <w:p w14:paraId="5453BD84" w14:textId="7125CFE7" w:rsidR="0082491B" w:rsidRDefault="0082491B" w:rsidP="002A19BC">
      <w:pPr>
        <w:pStyle w:val="ListParagraph"/>
        <w:numPr>
          <w:ilvl w:val="0"/>
          <w:numId w:val="5"/>
        </w:numPr>
        <w:rPr>
          <w:rFonts w:ascii="Arial" w:hAnsi="Arial" w:cs="Arial"/>
          <w:sz w:val="20"/>
          <w:szCs w:val="20"/>
        </w:rPr>
      </w:pPr>
      <w:r w:rsidRPr="0082491B">
        <w:rPr>
          <w:rFonts w:ascii="Arial" w:hAnsi="Arial" w:cs="Arial"/>
          <w:sz w:val="20"/>
          <w:szCs w:val="20"/>
        </w:rPr>
        <w:t>Preparing meals and washing up</w:t>
      </w:r>
    </w:p>
    <w:p w14:paraId="3661AEEC" w14:textId="77777777" w:rsidR="0051350D"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Essential cleaning (as documented in clients support plan) </w:t>
      </w:r>
    </w:p>
    <w:p w14:paraId="5C8075E4" w14:textId="75513304" w:rsidR="00D11F1E" w:rsidRPr="00E17AA1" w:rsidRDefault="00E17AA1" w:rsidP="0051350D">
      <w:pPr>
        <w:rPr>
          <w:rFonts w:ascii="Arial" w:hAnsi="Arial" w:cs="Arial"/>
          <w:b/>
          <w:sz w:val="20"/>
          <w:szCs w:val="20"/>
        </w:rPr>
      </w:pPr>
      <w:r w:rsidRPr="00E17AA1">
        <w:rPr>
          <w:rFonts w:ascii="Arial" w:hAnsi="Arial" w:cs="Arial"/>
          <w:b/>
          <w:sz w:val="20"/>
          <w:szCs w:val="20"/>
        </w:rPr>
        <w:t xml:space="preserve">Administration &amp; Training </w:t>
      </w:r>
    </w:p>
    <w:p w14:paraId="473783B8" w14:textId="35A7D268"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Participate in an induction programme and attend ongoing in-service training determined by individual needs. </w:t>
      </w:r>
    </w:p>
    <w:p w14:paraId="37C50628" w14:textId="77777777"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Undertake training for </w:t>
      </w:r>
      <w:r w:rsidR="00D11F1E" w:rsidRPr="00D6220F">
        <w:rPr>
          <w:rFonts w:ascii="Arial" w:hAnsi="Arial" w:cs="Arial"/>
          <w:sz w:val="20"/>
          <w:szCs w:val="20"/>
        </w:rPr>
        <w:t>specialized</w:t>
      </w:r>
      <w:r w:rsidRPr="00D6220F">
        <w:rPr>
          <w:rFonts w:ascii="Arial" w:hAnsi="Arial" w:cs="Arial"/>
          <w:sz w:val="20"/>
          <w:szCs w:val="20"/>
        </w:rPr>
        <w:t xml:space="preserve"> care tasks as agreed by the </w:t>
      </w:r>
      <w:r w:rsidR="00477DE7" w:rsidRPr="00D6220F">
        <w:rPr>
          <w:rFonts w:ascii="Arial" w:hAnsi="Arial" w:cs="Arial"/>
          <w:sz w:val="20"/>
          <w:szCs w:val="20"/>
        </w:rPr>
        <w:t>Management.</w:t>
      </w:r>
      <w:r w:rsidRPr="00D6220F">
        <w:rPr>
          <w:rFonts w:ascii="Arial" w:hAnsi="Arial" w:cs="Arial"/>
          <w:sz w:val="20"/>
          <w:szCs w:val="20"/>
        </w:rPr>
        <w:t xml:space="preserve"> </w:t>
      </w:r>
    </w:p>
    <w:p w14:paraId="1C89FDFB" w14:textId="77777777"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Notify the Line Manager immediately of any change in availability to work</w:t>
      </w:r>
      <w:r w:rsidR="00477DE7" w:rsidRPr="00D6220F">
        <w:rPr>
          <w:rFonts w:ascii="Arial" w:hAnsi="Arial" w:cs="Arial"/>
          <w:sz w:val="20"/>
          <w:szCs w:val="20"/>
        </w:rPr>
        <w:t xml:space="preserve"> </w:t>
      </w:r>
      <w:r w:rsidR="00E110B8" w:rsidRPr="00D6220F">
        <w:rPr>
          <w:rFonts w:ascii="Arial" w:hAnsi="Arial" w:cs="Arial"/>
          <w:sz w:val="20"/>
          <w:szCs w:val="20"/>
        </w:rPr>
        <w:t>at least</w:t>
      </w:r>
      <w:r w:rsidR="00477DE7" w:rsidRPr="00D6220F">
        <w:rPr>
          <w:rFonts w:ascii="Arial" w:hAnsi="Arial" w:cs="Arial"/>
          <w:sz w:val="20"/>
          <w:szCs w:val="20"/>
        </w:rPr>
        <w:t xml:space="preserve"> 24 hours prior to the shift</w:t>
      </w:r>
      <w:r w:rsidRPr="00D6220F">
        <w:rPr>
          <w:rFonts w:ascii="Arial" w:hAnsi="Arial" w:cs="Arial"/>
          <w:sz w:val="20"/>
          <w:szCs w:val="20"/>
        </w:rPr>
        <w:t xml:space="preserve">. </w:t>
      </w:r>
    </w:p>
    <w:p w14:paraId="74E14AAA" w14:textId="77777777"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lastRenderedPageBreak/>
        <w:t>Observe and report back promptly to the Line Manager any alteration in the family</w:t>
      </w:r>
      <w:r w:rsidR="00D11F1E" w:rsidRPr="00D6220F">
        <w:rPr>
          <w:rFonts w:ascii="Arial" w:hAnsi="Arial" w:cs="Arial"/>
          <w:sz w:val="20"/>
          <w:szCs w:val="20"/>
        </w:rPr>
        <w:t xml:space="preserve"> </w:t>
      </w:r>
      <w:r w:rsidRPr="00D6220F">
        <w:rPr>
          <w:rFonts w:ascii="Arial" w:hAnsi="Arial" w:cs="Arial"/>
          <w:sz w:val="20"/>
          <w:szCs w:val="20"/>
        </w:rPr>
        <w:t xml:space="preserve">circumstances affecting the service provision. </w:t>
      </w:r>
    </w:p>
    <w:p w14:paraId="01FA5CB7" w14:textId="77777777" w:rsidR="00D11F1E" w:rsidRPr="00D6220F" w:rsidRDefault="00D04E7A" w:rsidP="0051350D">
      <w:pPr>
        <w:pStyle w:val="ListParagraph"/>
        <w:numPr>
          <w:ilvl w:val="0"/>
          <w:numId w:val="6"/>
        </w:numPr>
        <w:rPr>
          <w:rFonts w:ascii="Arial" w:hAnsi="Arial" w:cs="Arial"/>
          <w:sz w:val="20"/>
          <w:szCs w:val="20"/>
        </w:rPr>
      </w:pPr>
      <w:r w:rsidRPr="00D6220F">
        <w:rPr>
          <w:rFonts w:ascii="Arial" w:hAnsi="Arial" w:cs="Arial"/>
          <w:sz w:val="20"/>
          <w:szCs w:val="20"/>
        </w:rPr>
        <w:t>Liaise</w:t>
      </w:r>
      <w:r w:rsidR="0051350D" w:rsidRPr="00D6220F">
        <w:rPr>
          <w:rFonts w:ascii="Arial" w:hAnsi="Arial" w:cs="Arial"/>
          <w:sz w:val="20"/>
          <w:szCs w:val="20"/>
        </w:rPr>
        <w:t xml:space="preserve"> regularly with the Line Manager and colleagues </w:t>
      </w:r>
    </w:p>
    <w:p w14:paraId="7CC37CD1" w14:textId="77777777"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Provide flexible cover for colleagues in the event of holiday and sickness working as part of a    caring team. </w:t>
      </w:r>
    </w:p>
    <w:p w14:paraId="729861CD" w14:textId="77777777"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Attend regular meetings convened by the Line/Scheme Manager and/or </w:t>
      </w:r>
      <w:r w:rsidR="00477DE7" w:rsidRPr="00D6220F">
        <w:rPr>
          <w:rFonts w:ascii="Arial" w:hAnsi="Arial" w:cs="Arial"/>
          <w:sz w:val="20"/>
          <w:szCs w:val="20"/>
        </w:rPr>
        <w:t>Management</w:t>
      </w:r>
      <w:r w:rsidRPr="00D6220F">
        <w:rPr>
          <w:rFonts w:ascii="Arial" w:hAnsi="Arial" w:cs="Arial"/>
          <w:sz w:val="20"/>
          <w:szCs w:val="20"/>
        </w:rPr>
        <w:t xml:space="preserve"> </w:t>
      </w:r>
    </w:p>
    <w:p w14:paraId="5AECDA66" w14:textId="77777777"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Complete and submit to the Line Manager signed weekly time sheets and expense claims. </w:t>
      </w:r>
    </w:p>
    <w:p w14:paraId="4B836EAB" w14:textId="3DA50BF9"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Complete incident </w:t>
      </w:r>
      <w:r w:rsidR="00477DE7" w:rsidRPr="00D6220F">
        <w:rPr>
          <w:rFonts w:ascii="Arial" w:hAnsi="Arial" w:cs="Arial"/>
          <w:sz w:val="20"/>
          <w:szCs w:val="20"/>
        </w:rPr>
        <w:t xml:space="preserve">forms </w:t>
      </w:r>
      <w:r w:rsidR="0082491B" w:rsidRPr="00D6220F">
        <w:rPr>
          <w:rFonts w:ascii="Arial" w:hAnsi="Arial" w:cs="Arial"/>
          <w:sz w:val="20"/>
          <w:szCs w:val="20"/>
        </w:rPr>
        <w:t>accurately and</w:t>
      </w:r>
      <w:r w:rsidRPr="00D6220F">
        <w:rPr>
          <w:rFonts w:ascii="Arial" w:hAnsi="Arial" w:cs="Arial"/>
          <w:sz w:val="20"/>
          <w:szCs w:val="20"/>
        </w:rPr>
        <w:t xml:space="preserve"> subm</w:t>
      </w:r>
      <w:r w:rsidR="00477DE7" w:rsidRPr="00D6220F">
        <w:rPr>
          <w:rFonts w:ascii="Arial" w:hAnsi="Arial" w:cs="Arial"/>
          <w:sz w:val="20"/>
          <w:szCs w:val="20"/>
        </w:rPr>
        <w:t>it promptly to the Line Manager on Monthly basis.</w:t>
      </w:r>
      <w:r w:rsidRPr="00D6220F">
        <w:rPr>
          <w:rFonts w:ascii="Arial" w:hAnsi="Arial" w:cs="Arial"/>
          <w:sz w:val="20"/>
          <w:szCs w:val="20"/>
        </w:rPr>
        <w:t xml:space="preserve"> </w:t>
      </w:r>
    </w:p>
    <w:p w14:paraId="0C397A61" w14:textId="77777777" w:rsidR="00D11F1E" w:rsidRPr="00D6220F" w:rsidRDefault="0051350D" w:rsidP="0051350D">
      <w:pPr>
        <w:pStyle w:val="ListParagraph"/>
        <w:numPr>
          <w:ilvl w:val="0"/>
          <w:numId w:val="6"/>
        </w:numPr>
        <w:rPr>
          <w:rFonts w:ascii="Arial" w:hAnsi="Arial" w:cs="Arial"/>
          <w:sz w:val="20"/>
          <w:szCs w:val="20"/>
        </w:rPr>
      </w:pPr>
      <w:r w:rsidRPr="00D6220F">
        <w:rPr>
          <w:rFonts w:ascii="Arial" w:hAnsi="Arial" w:cs="Arial"/>
          <w:sz w:val="20"/>
          <w:szCs w:val="20"/>
        </w:rPr>
        <w:t xml:space="preserve">Maintain accurate records in </w:t>
      </w:r>
      <w:r w:rsidR="00477DE7" w:rsidRPr="00D6220F">
        <w:rPr>
          <w:rFonts w:ascii="Arial" w:hAnsi="Arial" w:cs="Arial"/>
          <w:sz w:val="20"/>
          <w:szCs w:val="20"/>
        </w:rPr>
        <w:t>Service User’s</w:t>
      </w:r>
      <w:r w:rsidRPr="00D6220F">
        <w:rPr>
          <w:rFonts w:ascii="Arial" w:hAnsi="Arial" w:cs="Arial"/>
          <w:sz w:val="20"/>
          <w:szCs w:val="20"/>
        </w:rPr>
        <w:t xml:space="preserve"> support plans and submit completed records to the Line   Manager. </w:t>
      </w:r>
    </w:p>
    <w:p w14:paraId="14189011" w14:textId="764DBE8E" w:rsidR="00D11F1E" w:rsidRPr="00D6220F" w:rsidRDefault="002C7272" w:rsidP="0051350D">
      <w:pPr>
        <w:rPr>
          <w:rFonts w:ascii="Arial" w:hAnsi="Arial" w:cs="Arial"/>
          <w:b/>
          <w:sz w:val="20"/>
          <w:szCs w:val="20"/>
        </w:rPr>
      </w:pPr>
      <w:r w:rsidRPr="00D6220F">
        <w:rPr>
          <w:rFonts w:ascii="Arial" w:hAnsi="Arial" w:cs="Arial"/>
          <w:b/>
          <w:sz w:val="20"/>
          <w:szCs w:val="20"/>
        </w:rPr>
        <w:t xml:space="preserve">Other duties </w:t>
      </w:r>
    </w:p>
    <w:p w14:paraId="0D5B91D4" w14:textId="77777777" w:rsidR="00D11F1E" w:rsidRDefault="0051350D" w:rsidP="0051350D">
      <w:pPr>
        <w:pStyle w:val="ListParagraph"/>
        <w:numPr>
          <w:ilvl w:val="0"/>
          <w:numId w:val="7"/>
        </w:numPr>
        <w:rPr>
          <w:rFonts w:ascii="Arial" w:hAnsi="Arial" w:cs="Arial"/>
          <w:sz w:val="20"/>
          <w:szCs w:val="20"/>
        </w:rPr>
      </w:pPr>
      <w:r w:rsidRPr="00D6220F">
        <w:rPr>
          <w:rFonts w:ascii="Arial" w:hAnsi="Arial" w:cs="Arial"/>
          <w:sz w:val="20"/>
          <w:szCs w:val="20"/>
        </w:rPr>
        <w:t xml:space="preserve">Undertake other duties as may reasonably be required by the </w:t>
      </w:r>
      <w:r w:rsidR="00477DE7" w:rsidRPr="00D6220F">
        <w:rPr>
          <w:rFonts w:ascii="Arial" w:hAnsi="Arial" w:cs="Arial"/>
          <w:sz w:val="20"/>
          <w:szCs w:val="20"/>
        </w:rPr>
        <w:t>Management</w:t>
      </w:r>
      <w:r w:rsidRPr="00D6220F">
        <w:rPr>
          <w:rFonts w:ascii="Arial" w:hAnsi="Arial" w:cs="Arial"/>
          <w:sz w:val="20"/>
          <w:szCs w:val="20"/>
        </w:rPr>
        <w:t xml:space="preserve"> </w:t>
      </w:r>
    </w:p>
    <w:p w14:paraId="517B634D" w14:textId="4D23024A" w:rsidR="0082491B" w:rsidRDefault="0082491B" w:rsidP="0051350D">
      <w:pPr>
        <w:pStyle w:val="ListParagraph"/>
        <w:numPr>
          <w:ilvl w:val="0"/>
          <w:numId w:val="7"/>
        </w:numPr>
        <w:rPr>
          <w:rFonts w:ascii="Arial" w:hAnsi="Arial" w:cs="Arial"/>
          <w:sz w:val="20"/>
          <w:szCs w:val="20"/>
        </w:rPr>
      </w:pPr>
      <w:r w:rsidRPr="0082491B">
        <w:rPr>
          <w:rFonts w:ascii="Arial" w:hAnsi="Arial" w:cs="Arial"/>
          <w:sz w:val="20"/>
          <w:szCs w:val="20"/>
        </w:rPr>
        <w:t>To undertake NVQ and refresher training as required.</w:t>
      </w:r>
    </w:p>
    <w:p w14:paraId="1B7ED857" w14:textId="13D2DA3D" w:rsidR="00251612" w:rsidRPr="00251612" w:rsidRDefault="002C7272" w:rsidP="00251612">
      <w:pPr>
        <w:ind w:left="390"/>
        <w:rPr>
          <w:rFonts w:ascii="Arial" w:hAnsi="Arial" w:cs="Arial"/>
          <w:b/>
          <w:sz w:val="20"/>
          <w:szCs w:val="20"/>
        </w:rPr>
      </w:pPr>
      <w:r w:rsidRPr="00251612">
        <w:rPr>
          <w:rFonts w:ascii="Arial" w:hAnsi="Arial" w:cs="Arial"/>
          <w:b/>
          <w:sz w:val="20"/>
          <w:szCs w:val="20"/>
        </w:rPr>
        <w:t>Experience required</w:t>
      </w:r>
    </w:p>
    <w:p w14:paraId="37D7EE1A" w14:textId="77777777" w:rsidR="00251612" w:rsidRPr="00251612" w:rsidRDefault="00251612" w:rsidP="00251612">
      <w:pPr>
        <w:numPr>
          <w:ilvl w:val="0"/>
          <w:numId w:val="10"/>
        </w:numPr>
        <w:autoSpaceDE w:val="0"/>
        <w:autoSpaceDN w:val="0"/>
        <w:spacing w:before="100" w:beforeAutospacing="1" w:after="100" w:afterAutospacing="1"/>
        <w:contextualSpacing/>
        <w:jc w:val="both"/>
        <w:rPr>
          <w:rFonts w:ascii="Arial" w:eastAsia="Calibri" w:hAnsi="Arial" w:cs="Arial"/>
          <w:sz w:val="20"/>
          <w:szCs w:val="24"/>
        </w:rPr>
      </w:pPr>
      <w:r w:rsidRPr="00251612">
        <w:rPr>
          <w:rFonts w:ascii="Arial" w:eastAsia="Calibri" w:hAnsi="Arial" w:cs="Arial"/>
          <w:iCs/>
          <w:sz w:val="20"/>
          <w:szCs w:val="24"/>
        </w:rPr>
        <w:t>Relevant care experience</w:t>
      </w:r>
    </w:p>
    <w:p w14:paraId="71D63535" w14:textId="77777777" w:rsidR="00251612" w:rsidRPr="00251612" w:rsidRDefault="00251612" w:rsidP="00251612">
      <w:pPr>
        <w:numPr>
          <w:ilvl w:val="0"/>
          <w:numId w:val="10"/>
        </w:numPr>
        <w:autoSpaceDE w:val="0"/>
        <w:autoSpaceDN w:val="0"/>
        <w:spacing w:before="100" w:beforeAutospacing="1" w:after="100" w:afterAutospacing="1"/>
        <w:contextualSpacing/>
        <w:jc w:val="both"/>
        <w:rPr>
          <w:rFonts w:ascii="Arial" w:eastAsia="Calibri" w:hAnsi="Arial" w:cs="Arial"/>
          <w:sz w:val="20"/>
          <w:szCs w:val="24"/>
        </w:rPr>
      </w:pPr>
      <w:r w:rsidRPr="00251612">
        <w:rPr>
          <w:rFonts w:ascii="Arial" w:eastAsia="Calibri" w:hAnsi="Arial" w:cs="Arial"/>
          <w:iCs/>
          <w:sz w:val="20"/>
          <w:szCs w:val="24"/>
        </w:rPr>
        <w:t xml:space="preserve">Qualification as a nurse aid or working in care industry for six months or more  </w:t>
      </w:r>
    </w:p>
    <w:p w14:paraId="41C42352" w14:textId="77777777" w:rsidR="00251612" w:rsidRPr="00251612" w:rsidRDefault="00251612" w:rsidP="00251612">
      <w:pPr>
        <w:numPr>
          <w:ilvl w:val="0"/>
          <w:numId w:val="10"/>
        </w:numPr>
        <w:autoSpaceDE w:val="0"/>
        <w:autoSpaceDN w:val="0"/>
        <w:spacing w:before="100" w:beforeAutospacing="1" w:after="100" w:afterAutospacing="1"/>
        <w:contextualSpacing/>
        <w:jc w:val="both"/>
        <w:rPr>
          <w:rFonts w:ascii="Arial" w:eastAsia="Calibri" w:hAnsi="Arial" w:cs="Arial"/>
          <w:sz w:val="20"/>
          <w:szCs w:val="24"/>
        </w:rPr>
      </w:pPr>
      <w:r w:rsidRPr="00251612">
        <w:rPr>
          <w:rFonts w:ascii="Arial" w:eastAsia="Calibri" w:hAnsi="Arial" w:cs="Arial"/>
          <w:iCs/>
          <w:sz w:val="20"/>
          <w:szCs w:val="24"/>
        </w:rPr>
        <w:t>Must have good IT skills.</w:t>
      </w:r>
    </w:p>
    <w:p w14:paraId="1C8BDE61" w14:textId="77777777" w:rsidR="00251612" w:rsidRPr="00251612" w:rsidRDefault="00251612" w:rsidP="00251612">
      <w:pPr>
        <w:numPr>
          <w:ilvl w:val="0"/>
          <w:numId w:val="10"/>
        </w:numPr>
        <w:autoSpaceDE w:val="0"/>
        <w:autoSpaceDN w:val="0"/>
        <w:spacing w:after="160"/>
        <w:contextualSpacing/>
        <w:jc w:val="both"/>
        <w:rPr>
          <w:rFonts w:ascii="Arial" w:eastAsia="Calibri" w:hAnsi="Arial" w:cs="Arial"/>
          <w:sz w:val="20"/>
          <w:szCs w:val="24"/>
        </w:rPr>
      </w:pPr>
      <w:r w:rsidRPr="00251612">
        <w:rPr>
          <w:rFonts w:ascii="Arial" w:eastAsia="Calibri" w:hAnsi="Arial" w:cs="Arial"/>
          <w:iCs/>
          <w:sz w:val="20"/>
          <w:szCs w:val="24"/>
        </w:rPr>
        <w:t>Be willing to work flexible hours and support the out of hour's emergency on call service.</w:t>
      </w:r>
    </w:p>
    <w:p w14:paraId="3CDEDDB2" w14:textId="77777777" w:rsidR="00251612" w:rsidRPr="006C6F15" w:rsidRDefault="00251612" w:rsidP="00251612">
      <w:pPr>
        <w:numPr>
          <w:ilvl w:val="0"/>
          <w:numId w:val="10"/>
        </w:numPr>
        <w:autoSpaceDE w:val="0"/>
        <w:autoSpaceDN w:val="0"/>
        <w:spacing w:after="160"/>
        <w:contextualSpacing/>
        <w:jc w:val="both"/>
        <w:rPr>
          <w:rFonts w:ascii="Arial" w:eastAsia="Calibri" w:hAnsi="Arial" w:cs="Arial"/>
          <w:sz w:val="20"/>
          <w:szCs w:val="24"/>
        </w:rPr>
      </w:pPr>
      <w:r w:rsidRPr="00251612">
        <w:rPr>
          <w:rFonts w:ascii="Arial" w:eastAsia="Calibri" w:hAnsi="Arial" w:cs="Arial"/>
          <w:iCs/>
          <w:sz w:val="20"/>
          <w:szCs w:val="24"/>
        </w:rPr>
        <w:t>You must have strong communication and leadership skills and be able to lead by example.</w:t>
      </w:r>
    </w:p>
    <w:p w14:paraId="5763FAF6" w14:textId="38CB2FA5" w:rsidR="006C6F15" w:rsidRDefault="006C6F15" w:rsidP="006C6F15">
      <w:pPr>
        <w:autoSpaceDE w:val="0"/>
        <w:autoSpaceDN w:val="0"/>
        <w:spacing w:after="160"/>
        <w:contextualSpacing/>
        <w:jc w:val="both"/>
        <w:rPr>
          <w:rFonts w:ascii="Arial" w:eastAsia="Calibri" w:hAnsi="Arial" w:cs="Arial"/>
          <w:iCs/>
          <w:sz w:val="20"/>
          <w:szCs w:val="24"/>
        </w:rPr>
      </w:pPr>
      <w:bookmarkStart w:id="0" w:name="_GoBack"/>
      <w:bookmarkEnd w:id="0"/>
    </w:p>
    <w:p w14:paraId="50204AC5" w14:textId="77777777" w:rsidR="006C6F15" w:rsidRDefault="006C6F15" w:rsidP="006C6F15">
      <w:pPr>
        <w:autoSpaceDE w:val="0"/>
        <w:autoSpaceDN w:val="0"/>
        <w:spacing w:after="160"/>
        <w:contextualSpacing/>
        <w:jc w:val="both"/>
        <w:rPr>
          <w:rFonts w:ascii="Arial" w:eastAsia="Calibri" w:hAnsi="Arial" w:cs="Arial"/>
          <w:iCs/>
          <w:sz w:val="20"/>
          <w:szCs w:val="24"/>
        </w:rPr>
      </w:pPr>
    </w:p>
    <w:p w14:paraId="0A396003" w14:textId="77777777" w:rsidR="006C6F15" w:rsidRPr="006C6F15" w:rsidRDefault="006C6F15" w:rsidP="006C6F15">
      <w:pPr>
        <w:jc w:val="center"/>
        <w:rPr>
          <w:b/>
          <w:bCs/>
          <w:sz w:val="36"/>
          <w:szCs w:val="36"/>
        </w:rPr>
      </w:pPr>
      <w:r w:rsidRPr="006C6F15">
        <w:rPr>
          <w:b/>
          <w:bCs/>
          <w:sz w:val="36"/>
          <w:szCs w:val="36"/>
        </w:rPr>
        <w:t>PERSON SPECIFICATION- SENIOR CARE WORKER</w:t>
      </w:r>
    </w:p>
    <w:tbl>
      <w:tblPr>
        <w:tblStyle w:val="TableGrid"/>
        <w:tblW w:w="10173" w:type="dxa"/>
        <w:tblLook w:val="04A0" w:firstRow="1" w:lastRow="0" w:firstColumn="1" w:lastColumn="0" w:noHBand="0" w:noVBand="1"/>
      </w:tblPr>
      <w:tblGrid>
        <w:gridCol w:w="4077"/>
        <w:gridCol w:w="1560"/>
        <w:gridCol w:w="1294"/>
        <w:gridCol w:w="3242"/>
      </w:tblGrid>
      <w:tr w:rsidR="006C6F15" w14:paraId="17F24A8D" w14:textId="77777777" w:rsidTr="007E612E">
        <w:tc>
          <w:tcPr>
            <w:tcW w:w="4077" w:type="dxa"/>
          </w:tcPr>
          <w:p w14:paraId="671A8798" w14:textId="77777777" w:rsidR="006C6F15" w:rsidRPr="00AE5C2A" w:rsidRDefault="006C6F15" w:rsidP="00B9510D">
            <w:pPr>
              <w:rPr>
                <w:b/>
              </w:rPr>
            </w:pPr>
            <w:r w:rsidRPr="00AE5C2A">
              <w:rPr>
                <w:b/>
              </w:rPr>
              <w:t>Qualifications, Education, training</w:t>
            </w:r>
          </w:p>
        </w:tc>
        <w:tc>
          <w:tcPr>
            <w:tcW w:w="1560" w:type="dxa"/>
          </w:tcPr>
          <w:p w14:paraId="7FD0BBDD" w14:textId="77777777" w:rsidR="006C6F15" w:rsidRPr="00AE5C2A" w:rsidRDefault="006C6F15" w:rsidP="00B9510D">
            <w:pPr>
              <w:jc w:val="center"/>
              <w:rPr>
                <w:b/>
              </w:rPr>
            </w:pPr>
            <w:r w:rsidRPr="00AE5C2A">
              <w:rPr>
                <w:b/>
              </w:rPr>
              <w:t>Essential</w:t>
            </w:r>
          </w:p>
        </w:tc>
        <w:tc>
          <w:tcPr>
            <w:tcW w:w="1294" w:type="dxa"/>
          </w:tcPr>
          <w:p w14:paraId="05C411D6" w14:textId="77777777" w:rsidR="006C6F15" w:rsidRPr="00AE5C2A" w:rsidRDefault="006C6F15" w:rsidP="00B9510D">
            <w:pPr>
              <w:rPr>
                <w:b/>
              </w:rPr>
            </w:pPr>
            <w:r w:rsidRPr="00AE5C2A">
              <w:rPr>
                <w:b/>
              </w:rPr>
              <w:t>Desirable</w:t>
            </w:r>
          </w:p>
        </w:tc>
        <w:tc>
          <w:tcPr>
            <w:tcW w:w="3242" w:type="dxa"/>
          </w:tcPr>
          <w:p w14:paraId="4DECFEA8" w14:textId="77777777" w:rsidR="006C6F15" w:rsidRPr="00AE5C2A" w:rsidRDefault="006C6F15" w:rsidP="00B9510D">
            <w:pPr>
              <w:rPr>
                <w:b/>
              </w:rPr>
            </w:pPr>
            <w:r w:rsidRPr="00AE5C2A">
              <w:rPr>
                <w:b/>
              </w:rPr>
              <w:t>Source of Evidence</w:t>
            </w:r>
          </w:p>
        </w:tc>
      </w:tr>
      <w:tr w:rsidR="006C6F15" w14:paraId="1D49753D" w14:textId="77777777" w:rsidTr="007E612E">
        <w:tc>
          <w:tcPr>
            <w:tcW w:w="4077" w:type="dxa"/>
          </w:tcPr>
          <w:p w14:paraId="4522BCB1" w14:textId="44FA23D4" w:rsidR="006C6F15" w:rsidRDefault="006C6F15" w:rsidP="00B9510D">
            <w:r>
              <w:t xml:space="preserve">QCF / </w:t>
            </w:r>
            <w:r w:rsidRPr="00AE5C2A">
              <w:t xml:space="preserve">NVQ level 2 in Direct care </w:t>
            </w:r>
            <w:r>
              <w:t>or</w:t>
            </w:r>
            <w:r w:rsidRPr="00AE5C2A">
              <w:t xml:space="preserve"> willingness to undergo appropriate training</w:t>
            </w:r>
            <w:r>
              <w:t xml:space="preserve"> or Equivalent or Care Certificate.</w:t>
            </w:r>
          </w:p>
        </w:tc>
        <w:tc>
          <w:tcPr>
            <w:tcW w:w="1560" w:type="dxa"/>
          </w:tcPr>
          <w:p w14:paraId="60ADB85A" w14:textId="77777777" w:rsidR="006C6F15" w:rsidRDefault="006C6F15" w:rsidP="00B9510D">
            <w:pPr>
              <w:jc w:val="center"/>
            </w:pPr>
          </w:p>
          <w:p w14:paraId="03863DAD" w14:textId="77777777" w:rsidR="006C6F15" w:rsidRDefault="006C6F15" w:rsidP="00B9510D">
            <w:pPr>
              <w:jc w:val="center"/>
            </w:pPr>
            <w:r>
              <w:sym w:font="Wingdings 2" w:char="F050"/>
            </w:r>
          </w:p>
        </w:tc>
        <w:tc>
          <w:tcPr>
            <w:tcW w:w="1294" w:type="dxa"/>
          </w:tcPr>
          <w:p w14:paraId="4FF8B551" w14:textId="77777777" w:rsidR="006C6F15" w:rsidRDefault="006C6F15" w:rsidP="00B9510D"/>
        </w:tc>
        <w:tc>
          <w:tcPr>
            <w:tcW w:w="3242" w:type="dxa"/>
          </w:tcPr>
          <w:p w14:paraId="1350C95B" w14:textId="77777777" w:rsidR="006C6F15" w:rsidRDefault="006C6F15" w:rsidP="00B9510D">
            <w:r>
              <w:t>Application Form</w:t>
            </w:r>
          </w:p>
        </w:tc>
      </w:tr>
      <w:tr w:rsidR="006C6F15" w14:paraId="4556C938" w14:textId="77777777" w:rsidTr="007E612E">
        <w:tc>
          <w:tcPr>
            <w:tcW w:w="4077" w:type="dxa"/>
          </w:tcPr>
          <w:p w14:paraId="26235C16" w14:textId="77777777" w:rsidR="006C6F15" w:rsidRDefault="006C6F15" w:rsidP="00B9510D">
            <w:r>
              <w:t>Willingness and ability to undertake any training deemed necessary/ relevant to the post; Care Certificate</w:t>
            </w:r>
          </w:p>
        </w:tc>
        <w:tc>
          <w:tcPr>
            <w:tcW w:w="1560" w:type="dxa"/>
          </w:tcPr>
          <w:p w14:paraId="359070F0" w14:textId="77777777" w:rsidR="006C6F15" w:rsidRDefault="006C6F15" w:rsidP="00B9510D">
            <w:pPr>
              <w:jc w:val="center"/>
            </w:pPr>
          </w:p>
          <w:p w14:paraId="014982D4" w14:textId="77777777" w:rsidR="006C6F15" w:rsidRDefault="006C6F15" w:rsidP="00B9510D">
            <w:pPr>
              <w:jc w:val="center"/>
            </w:pPr>
            <w:r>
              <w:sym w:font="Wingdings 2" w:char="F050"/>
            </w:r>
          </w:p>
        </w:tc>
        <w:tc>
          <w:tcPr>
            <w:tcW w:w="1294" w:type="dxa"/>
          </w:tcPr>
          <w:p w14:paraId="7C2CB81C" w14:textId="77777777" w:rsidR="006C6F15" w:rsidRDefault="006C6F15" w:rsidP="00B9510D"/>
        </w:tc>
        <w:tc>
          <w:tcPr>
            <w:tcW w:w="3242" w:type="dxa"/>
          </w:tcPr>
          <w:p w14:paraId="5A9FF3BF" w14:textId="77777777" w:rsidR="006C6F15" w:rsidRDefault="006C6F15" w:rsidP="00B9510D">
            <w:r>
              <w:t>Application Form and Interview</w:t>
            </w:r>
          </w:p>
        </w:tc>
      </w:tr>
      <w:tr w:rsidR="006C6F15" w14:paraId="1531DF7A" w14:textId="77777777" w:rsidTr="007E612E">
        <w:tc>
          <w:tcPr>
            <w:tcW w:w="4077" w:type="dxa"/>
          </w:tcPr>
          <w:p w14:paraId="2D723339" w14:textId="77777777" w:rsidR="006C6F15" w:rsidRPr="00AE5C2A" w:rsidRDefault="006C6F15" w:rsidP="00B9510D">
            <w:pPr>
              <w:rPr>
                <w:b/>
              </w:rPr>
            </w:pPr>
            <w:r w:rsidRPr="00AE5C2A">
              <w:rPr>
                <w:b/>
              </w:rPr>
              <w:t>Experience and Skills</w:t>
            </w:r>
          </w:p>
        </w:tc>
        <w:tc>
          <w:tcPr>
            <w:tcW w:w="1560" w:type="dxa"/>
          </w:tcPr>
          <w:p w14:paraId="1123EF4C" w14:textId="77777777" w:rsidR="006C6F15" w:rsidRPr="00AE5C2A" w:rsidRDefault="006C6F15" w:rsidP="00B9510D">
            <w:pPr>
              <w:jc w:val="center"/>
              <w:rPr>
                <w:b/>
              </w:rPr>
            </w:pPr>
          </w:p>
        </w:tc>
        <w:tc>
          <w:tcPr>
            <w:tcW w:w="1294" w:type="dxa"/>
          </w:tcPr>
          <w:p w14:paraId="2A9FE511" w14:textId="77777777" w:rsidR="006C6F15" w:rsidRPr="00AE5C2A" w:rsidRDefault="006C6F15" w:rsidP="00B9510D">
            <w:pPr>
              <w:rPr>
                <w:b/>
              </w:rPr>
            </w:pPr>
          </w:p>
        </w:tc>
        <w:tc>
          <w:tcPr>
            <w:tcW w:w="3242" w:type="dxa"/>
          </w:tcPr>
          <w:p w14:paraId="53238854" w14:textId="77777777" w:rsidR="006C6F15" w:rsidRPr="00AE5C2A" w:rsidRDefault="006C6F15" w:rsidP="00B9510D">
            <w:pPr>
              <w:rPr>
                <w:b/>
              </w:rPr>
            </w:pPr>
          </w:p>
        </w:tc>
      </w:tr>
      <w:tr w:rsidR="006C6F15" w14:paraId="5575734E" w14:textId="77777777" w:rsidTr="007E612E">
        <w:tc>
          <w:tcPr>
            <w:tcW w:w="4077" w:type="dxa"/>
          </w:tcPr>
          <w:p w14:paraId="35570072" w14:textId="77777777" w:rsidR="006C6F15" w:rsidRDefault="006C6F15" w:rsidP="00B9510D">
            <w:r>
              <w:t>Previous experience in a domiciliary care or similar role</w:t>
            </w:r>
          </w:p>
        </w:tc>
        <w:tc>
          <w:tcPr>
            <w:tcW w:w="1560" w:type="dxa"/>
          </w:tcPr>
          <w:p w14:paraId="65B8E6EF" w14:textId="77777777" w:rsidR="006C6F15" w:rsidRDefault="006C6F15" w:rsidP="00B9510D">
            <w:pPr>
              <w:jc w:val="center"/>
            </w:pPr>
          </w:p>
          <w:p w14:paraId="018050A5" w14:textId="77777777" w:rsidR="006C6F15" w:rsidRDefault="006C6F15" w:rsidP="00B9510D">
            <w:pPr>
              <w:jc w:val="center"/>
            </w:pPr>
            <w:r>
              <w:sym w:font="Wingdings 2" w:char="F050"/>
            </w:r>
          </w:p>
        </w:tc>
        <w:tc>
          <w:tcPr>
            <w:tcW w:w="1294" w:type="dxa"/>
          </w:tcPr>
          <w:p w14:paraId="32A27A0C" w14:textId="77777777" w:rsidR="006C6F15" w:rsidRDefault="006C6F15" w:rsidP="00B9510D"/>
        </w:tc>
        <w:tc>
          <w:tcPr>
            <w:tcW w:w="3242" w:type="dxa"/>
          </w:tcPr>
          <w:p w14:paraId="1E30E95E" w14:textId="77777777" w:rsidR="006C6F15" w:rsidRDefault="006C6F15" w:rsidP="00B9510D">
            <w:r>
              <w:t>Application Form and Interview</w:t>
            </w:r>
          </w:p>
        </w:tc>
      </w:tr>
      <w:tr w:rsidR="006C6F15" w14:paraId="7733EAF2" w14:textId="77777777" w:rsidTr="007E612E">
        <w:tc>
          <w:tcPr>
            <w:tcW w:w="4077" w:type="dxa"/>
          </w:tcPr>
          <w:p w14:paraId="15D569B8" w14:textId="77777777" w:rsidR="006C6F15" w:rsidRDefault="006C6F15" w:rsidP="00B9510D">
            <w:r>
              <w:t>Knowledge of Home Care Service</w:t>
            </w:r>
          </w:p>
        </w:tc>
        <w:tc>
          <w:tcPr>
            <w:tcW w:w="1560" w:type="dxa"/>
          </w:tcPr>
          <w:p w14:paraId="374562B4" w14:textId="77777777" w:rsidR="006C6F15" w:rsidRDefault="006C6F15" w:rsidP="00B9510D">
            <w:pPr>
              <w:jc w:val="center"/>
            </w:pPr>
          </w:p>
          <w:p w14:paraId="7BE86954" w14:textId="77777777" w:rsidR="006C6F15" w:rsidRDefault="006C6F15" w:rsidP="00B9510D">
            <w:pPr>
              <w:jc w:val="center"/>
            </w:pPr>
            <w:r>
              <w:sym w:font="Wingdings 2" w:char="F050"/>
            </w:r>
          </w:p>
        </w:tc>
        <w:tc>
          <w:tcPr>
            <w:tcW w:w="1294" w:type="dxa"/>
          </w:tcPr>
          <w:p w14:paraId="1E1DC8D5" w14:textId="77777777" w:rsidR="006C6F15" w:rsidRDefault="006C6F15" w:rsidP="00B9510D"/>
        </w:tc>
        <w:tc>
          <w:tcPr>
            <w:tcW w:w="3242" w:type="dxa"/>
          </w:tcPr>
          <w:p w14:paraId="77AE5D08" w14:textId="77777777" w:rsidR="006C6F15" w:rsidRDefault="006C6F15" w:rsidP="00B9510D">
            <w:r>
              <w:t>Interview</w:t>
            </w:r>
          </w:p>
        </w:tc>
      </w:tr>
      <w:tr w:rsidR="006C6F15" w14:paraId="5526E0CA" w14:textId="77777777" w:rsidTr="007E612E">
        <w:tc>
          <w:tcPr>
            <w:tcW w:w="4077" w:type="dxa"/>
          </w:tcPr>
          <w:p w14:paraId="1DC94D9D" w14:textId="77777777" w:rsidR="006C6F15" w:rsidRDefault="006C6F15" w:rsidP="00B9510D">
            <w:r>
              <w:t>Experience of undertaking a general caring role ( in a personal or work capacity)</w:t>
            </w:r>
          </w:p>
        </w:tc>
        <w:tc>
          <w:tcPr>
            <w:tcW w:w="1560" w:type="dxa"/>
          </w:tcPr>
          <w:p w14:paraId="4EB331B6" w14:textId="77777777" w:rsidR="006C6F15" w:rsidRDefault="006C6F15" w:rsidP="00B9510D">
            <w:pPr>
              <w:jc w:val="center"/>
            </w:pPr>
          </w:p>
          <w:p w14:paraId="4B86FD5D" w14:textId="77777777" w:rsidR="006C6F15" w:rsidRDefault="006C6F15" w:rsidP="00B9510D">
            <w:pPr>
              <w:jc w:val="center"/>
            </w:pPr>
            <w:r>
              <w:sym w:font="Wingdings 2" w:char="F050"/>
            </w:r>
          </w:p>
        </w:tc>
        <w:tc>
          <w:tcPr>
            <w:tcW w:w="1294" w:type="dxa"/>
          </w:tcPr>
          <w:p w14:paraId="14B2C85B" w14:textId="77777777" w:rsidR="006C6F15" w:rsidRDefault="006C6F15" w:rsidP="00B9510D"/>
        </w:tc>
        <w:tc>
          <w:tcPr>
            <w:tcW w:w="3242" w:type="dxa"/>
          </w:tcPr>
          <w:p w14:paraId="29BD104B" w14:textId="77777777" w:rsidR="006C6F15" w:rsidRDefault="006C6F15" w:rsidP="00B9510D">
            <w:r>
              <w:t>Interview</w:t>
            </w:r>
          </w:p>
        </w:tc>
      </w:tr>
      <w:tr w:rsidR="006C6F15" w14:paraId="4C006C6B" w14:textId="77777777" w:rsidTr="007E612E">
        <w:tc>
          <w:tcPr>
            <w:tcW w:w="4077" w:type="dxa"/>
          </w:tcPr>
          <w:p w14:paraId="4F8A9387" w14:textId="77777777" w:rsidR="006C6F15" w:rsidRDefault="006C6F15" w:rsidP="00B9510D">
            <w:r>
              <w:t>Able to demonstrate basis skills in cash handling and budgeting (in a personal of work capacity)</w:t>
            </w:r>
          </w:p>
        </w:tc>
        <w:tc>
          <w:tcPr>
            <w:tcW w:w="1560" w:type="dxa"/>
          </w:tcPr>
          <w:p w14:paraId="124A7C56" w14:textId="77777777" w:rsidR="006C6F15" w:rsidRDefault="006C6F15" w:rsidP="00B9510D">
            <w:pPr>
              <w:jc w:val="center"/>
            </w:pPr>
          </w:p>
          <w:p w14:paraId="4E909DFF" w14:textId="77777777" w:rsidR="006C6F15" w:rsidRDefault="006C6F15" w:rsidP="00B9510D">
            <w:pPr>
              <w:jc w:val="center"/>
            </w:pPr>
            <w:r>
              <w:sym w:font="Wingdings 2" w:char="F050"/>
            </w:r>
          </w:p>
        </w:tc>
        <w:tc>
          <w:tcPr>
            <w:tcW w:w="1294" w:type="dxa"/>
          </w:tcPr>
          <w:p w14:paraId="1D0A26AA" w14:textId="77777777" w:rsidR="006C6F15" w:rsidRDefault="006C6F15" w:rsidP="00B9510D"/>
        </w:tc>
        <w:tc>
          <w:tcPr>
            <w:tcW w:w="3242" w:type="dxa"/>
          </w:tcPr>
          <w:p w14:paraId="297A183C" w14:textId="77777777" w:rsidR="006C6F15" w:rsidRDefault="006C6F15" w:rsidP="00B9510D">
            <w:r>
              <w:t>Interview</w:t>
            </w:r>
          </w:p>
        </w:tc>
      </w:tr>
      <w:tr w:rsidR="006C6F15" w14:paraId="182BB692" w14:textId="77777777" w:rsidTr="007E612E">
        <w:tc>
          <w:tcPr>
            <w:tcW w:w="4077" w:type="dxa"/>
          </w:tcPr>
          <w:p w14:paraId="474C2EAB" w14:textId="77777777" w:rsidR="006C6F15" w:rsidRDefault="006C6F15" w:rsidP="00B9510D">
            <w:r>
              <w:t>Ability to communicate information in a clear and logical manner (oral &amp; written) to a wide variety of people</w:t>
            </w:r>
          </w:p>
        </w:tc>
        <w:tc>
          <w:tcPr>
            <w:tcW w:w="1560" w:type="dxa"/>
          </w:tcPr>
          <w:p w14:paraId="50A7423E" w14:textId="77777777" w:rsidR="006C6F15" w:rsidRDefault="006C6F15" w:rsidP="00B9510D">
            <w:pPr>
              <w:jc w:val="center"/>
            </w:pPr>
          </w:p>
          <w:p w14:paraId="3BA5227C" w14:textId="77777777" w:rsidR="006C6F15" w:rsidRDefault="006C6F15" w:rsidP="00B9510D">
            <w:pPr>
              <w:jc w:val="center"/>
            </w:pPr>
            <w:r>
              <w:sym w:font="Wingdings 2" w:char="F050"/>
            </w:r>
          </w:p>
        </w:tc>
        <w:tc>
          <w:tcPr>
            <w:tcW w:w="1294" w:type="dxa"/>
          </w:tcPr>
          <w:p w14:paraId="4928C058" w14:textId="77777777" w:rsidR="006C6F15" w:rsidRDefault="006C6F15" w:rsidP="00B9510D"/>
        </w:tc>
        <w:tc>
          <w:tcPr>
            <w:tcW w:w="3242" w:type="dxa"/>
          </w:tcPr>
          <w:p w14:paraId="3B67CCE1" w14:textId="77777777" w:rsidR="006C6F15" w:rsidRDefault="006C6F15" w:rsidP="00B9510D">
            <w:r>
              <w:t>Application Form and Interview</w:t>
            </w:r>
          </w:p>
        </w:tc>
      </w:tr>
      <w:tr w:rsidR="006C6F15" w14:paraId="54C02E1A" w14:textId="77777777" w:rsidTr="007E612E">
        <w:tc>
          <w:tcPr>
            <w:tcW w:w="4077" w:type="dxa"/>
          </w:tcPr>
          <w:p w14:paraId="6007C8EB" w14:textId="77777777" w:rsidR="006C6F15" w:rsidRDefault="006C6F15" w:rsidP="00B9510D">
            <w:r>
              <w:t>Ability to clearly interpret oral or  written information and instructions</w:t>
            </w:r>
          </w:p>
        </w:tc>
        <w:tc>
          <w:tcPr>
            <w:tcW w:w="1560" w:type="dxa"/>
          </w:tcPr>
          <w:p w14:paraId="25B3BCF5" w14:textId="77777777" w:rsidR="006C6F15" w:rsidRDefault="006C6F15" w:rsidP="00B9510D">
            <w:pPr>
              <w:jc w:val="center"/>
            </w:pPr>
          </w:p>
          <w:p w14:paraId="7B64D7D2" w14:textId="77777777" w:rsidR="006C6F15" w:rsidRDefault="006C6F15" w:rsidP="00B9510D">
            <w:pPr>
              <w:jc w:val="center"/>
            </w:pPr>
            <w:r>
              <w:sym w:font="Wingdings 2" w:char="F050"/>
            </w:r>
          </w:p>
        </w:tc>
        <w:tc>
          <w:tcPr>
            <w:tcW w:w="1294" w:type="dxa"/>
          </w:tcPr>
          <w:p w14:paraId="66B884CE" w14:textId="77777777" w:rsidR="006C6F15" w:rsidRDefault="006C6F15" w:rsidP="00B9510D"/>
        </w:tc>
        <w:tc>
          <w:tcPr>
            <w:tcW w:w="3242" w:type="dxa"/>
          </w:tcPr>
          <w:p w14:paraId="4FCBB3DE" w14:textId="77777777" w:rsidR="006C6F15" w:rsidRDefault="006C6F15" w:rsidP="00B9510D">
            <w:r>
              <w:t>Application Form and Interview</w:t>
            </w:r>
          </w:p>
        </w:tc>
      </w:tr>
      <w:tr w:rsidR="006C6F15" w14:paraId="714F9336" w14:textId="77777777" w:rsidTr="007E612E">
        <w:tc>
          <w:tcPr>
            <w:tcW w:w="4077" w:type="dxa"/>
          </w:tcPr>
          <w:p w14:paraId="6BB58F35" w14:textId="77777777" w:rsidR="006C6F15" w:rsidRDefault="006C6F15" w:rsidP="00B9510D">
            <w:r>
              <w:lastRenderedPageBreak/>
              <w:t>Ability to work on own initiative, with a common sense attitude, dealing effectively with situations from basic to more complex</w:t>
            </w:r>
          </w:p>
        </w:tc>
        <w:tc>
          <w:tcPr>
            <w:tcW w:w="1560" w:type="dxa"/>
          </w:tcPr>
          <w:p w14:paraId="2F43D672" w14:textId="77777777" w:rsidR="006C6F15" w:rsidRDefault="006C6F15" w:rsidP="00B9510D">
            <w:pPr>
              <w:jc w:val="center"/>
            </w:pPr>
          </w:p>
          <w:p w14:paraId="5886A65C" w14:textId="77777777" w:rsidR="006C6F15" w:rsidRDefault="006C6F15" w:rsidP="00B9510D">
            <w:pPr>
              <w:jc w:val="center"/>
            </w:pPr>
            <w:r>
              <w:sym w:font="Wingdings 2" w:char="F050"/>
            </w:r>
          </w:p>
        </w:tc>
        <w:tc>
          <w:tcPr>
            <w:tcW w:w="1294" w:type="dxa"/>
          </w:tcPr>
          <w:p w14:paraId="40A8F42F" w14:textId="77777777" w:rsidR="006C6F15" w:rsidRDefault="006C6F15" w:rsidP="00B9510D"/>
        </w:tc>
        <w:tc>
          <w:tcPr>
            <w:tcW w:w="3242" w:type="dxa"/>
          </w:tcPr>
          <w:p w14:paraId="2CAC83F8" w14:textId="77777777" w:rsidR="006C6F15" w:rsidRDefault="006C6F15" w:rsidP="00B9510D">
            <w:r>
              <w:t>Interview</w:t>
            </w:r>
          </w:p>
        </w:tc>
      </w:tr>
      <w:tr w:rsidR="006C6F15" w14:paraId="3A7AB4D4" w14:textId="77777777" w:rsidTr="007E612E">
        <w:tc>
          <w:tcPr>
            <w:tcW w:w="4077" w:type="dxa"/>
          </w:tcPr>
          <w:p w14:paraId="14CF81D2" w14:textId="77777777" w:rsidR="006C6F15" w:rsidRDefault="006C6F15" w:rsidP="00B9510D">
            <w:r>
              <w:t>Awareness of food hygiene principles or willingness to undergo appropriate training.</w:t>
            </w:r>
          </w:p>
        </w:tc>
        <w:tc>
          <w:tcPr>
            <w:tcW w:w="1560" w:type="dxa"/>
          </w:tcPr>
          <w:p w14:paraId="77B40ADC" w14:textId="77777777" w:rsidR="006C6F15" w:rsidRDefault="006C6F15" w:rsidP="00B9510D">
            <w:pPr>
              <w:jc w:val="center"/>
            </w:pPr>
          </w:p>
          <w:p w14:paraId="51119541" w14:textId="77777777" w:rsidR="006C6F15" w:rsidRDefault="006C6F15" w:rsidP="00B9510D">
            <w:pPr>
              <w:jc w:val="center"/>
            </w:pPr>
            <w:r>
              <w:sym w:font="Wingdings 2" w:char="F050"/>
            </w:r>
          </w:p>
        </w:tc>
        <w:tc>
          <w:tcPr>
            <w:tcW w:w="1294" w:type="dxa"/>
          </w:tcPr>
          <w:p w14:paraId="2A97B7DB" w14:textId="77777777" w:rsidR="006C6F15" w:rsidRDefault="006C6F15" w:rsidP="00B9510D"/>
        </w:tc>
        <w:tc>
          <w:tcPr>
            <w:tcW w:w="3242" w:type="dxa"/>
          </w:tcPr>
          <w:p w14:paraId="19750CDA" w14:textId="77777777" w:rsidR="006C6F15" w:rsidRDefault="006C6F15" w:rsidP="00B9510D">
            <w:r>
              <w:t>Application Form and Interview</w:t>
            </w:r>
          </w:p>
        </w:tc>
      </w:tr>
      <w:tr w:rsidR="006C6F15" w14:paraId="248476FF" w14:textId="77777777" w:rsidTr="007E612E">
        <w:tc>
          <w:tcPr>
            <w:tcW w:w="4077" w:type="dxa"/>
          </w:tcPr>
          <w:p w14:paraId="1077F43F" w14:textId="77777777" w:rsidR="006C6F15" w:rsidRDefault="006C6F15" w:rsidP="00B9510D">
            <w:r>
              <w:t>Ability to work effectively under pressure to meet set deadlines with the use of prioritization skills</w:t>
            </w:r>
          </w:p>
        </w:tc>
        <w:tc>
          <w:tcPr>
            <w:tcW w:w="1560" w:type="dxa"/>
          </w:tcPr>
          <w:p w14:paraId="64E1D672" w14:textId="77777777" w:rsidR="006C6F15" w:rsidRDefault="006C6F15" w:rsidP="00B9510D">
            <w:pPr>
              <w:jc w:val="center"/>
            </w:pPr>
          </w:p>
          <w:p w14:paraId="46ECD125" w14:textId="77777777" w:rsidR="006C6F15" w:rsidRDefault="006C6F15" w:rsidP="00B9510D">
            <w:pPr>
              <w:jc w:val="center"/>
            </w:pPr>
            <w:r>
              <w:sym w:font="Wingdings 2" w:char="F050"/>
            </w:r>
          </w:p>
        </w:tc>
        <w:tc>
          <w:tcPr>
            <w:tcW w:w="1294" w:type="dxa"/>
          </w:tcPr>
          <w:p w14:paraId="06204A58" w14:textId="77777777" w:rsidR="006C6F15" w:rsidRDefault="006C6F15" w:rsidP="00B9510D"/>
        </w:tc>
        <w:tc>
          <w:tcPr>
            <w:tcW w:w="3242" w:type="dxa"/>
          </w:tcPr>
          <w:p w14:paraId="1FD0B38A" w14:textId="77777777" w:rsidR="006C6F15" w:rsidRDefault="006C6F15" w:rsidP="00B9510D">
            <w:r>
              <w:t>Application Form and Interview</w:t>
            </w:r>
          </w:p>
        </w:tc>
      </w:tr>
      <w:tr w:rsidR="006C6F15" w14:paraId="4A5C2B86" w14:textId="77777777" w:rsidTr="007E612E">
        <w:tc>
          <w:tcPr>
            <w:tcW w:w="4077" w:type="dxa"/>
          </w:tcPr>
          <w:p w14:paraId="08D5E184" w14:textId="77777777" w:rsidR="006C6F15" w:rsidRDefault="006C6F15" w:rsidP="00B9510D">
            <w:r>
              <w:t>Willing to deal with sensitive personal care issues. e.g., promotion of continence.</w:t>
            </w:r>
          </w:p>
        </w:tc>
        <w:tc>
          <w:tcPr>
            <w:tcW w:w="1560" w:type="dxa"/>
          </w:tcPr>
          <w:p w14:paraId="1039465E" w14:textId="77777777" w:rsidR="006C6F15" w:rsidRDefault="006C6F15" w:rsidP="00B9510D">
            <w:pPr>
              <w:jc w:val="center"/>
            </w:pPr>
          </w:p>
          <w:p w14:paraId="004D4D95" w14:textId="77777777" w:rsidR="006C6F15" w:rsidRDefault="006C6F15" w:rsidP="00B9510D">
            <w:pPr>
              <w:jc w:val="center"/>
            </w:pPr>
            <w:r>
              <w:sym w:font="Wingdings 2" w:char="F050"/>
            </w:r>
          </w:p>
        </w:tc>
        <w:tc>
          <w:tcPr>
            <w:tcW w:w="1294" w:type="dxa"/>
          </w:tcPr>
          <w:p w14:paraId="30A600E8" w14:textId="77777777" w:rsidR="006C6F15" w:rsidRDefault="006C6F15" w:rsidP="00B9510D"/>
        </w:tc>
        <w:tc>
          <w:tcPr>
            <w:tcW w:w="3242" w:type="dxa"/>
          </w:tcPr>
          <w:p w14:paraId="6B7D8B76" w14:textId="77777777" w:rsidR="006C6F15" w:rsidRDefault="006C6F15" w:rsidP="00B9510D">
            <w:r>
              <w:t>Interview</w:t>
            </w:r>
          </w:p>
        </w:tc>
      </w:tr>
      <w:tr w:rsidR="006C6F15" w14:paraId="31CFC838" w14:textId="77777777" w:rsidTr="007E612E">
        <w:tc>
          <w:tcPr>
            <w:tcW w:w="4077" w:type="dxa"/>
          </w:tcPr>
          <w:p w14:paraId="4CFE7EAF" w14:textId="77777777" w:rsidR="006C6F15" w:rsidRPr="00EB66B6" w:rsidRDefault="006C6F15" w:rsidP="00B9510D">
            <w:pPr>
              <w:rPr>
                <w:b/>
              </w:rPr>
            </w:pPr>
            <w:r w:rsidRPr="00EB66B6">
              <w:rPr>
                <w:b/>
              </w:rPr>
              <w:t>PERSONAL QUALITIES</w:t>
            </w:r>
          </w:p>
        </w:tc>
        <w:tc>
          <w:tcPr>
            <w:tcW w:w="1560" w:type="dxa"/>
          </w:tcPr>
          <w:p w14:paraId="5A4ED298" w14:textId="77777777" w:rsidR="006C6F15" w:rsidRDefault="006C6F15" w:rsidP="00B9510D">
            <w:pPr>
              <w:jc w:val="center"/>
            </w:pPr>
          </w:p>
        </w:tc>
        <w:tc>
          <w:tcPr>
            <w:tcW w:w="1294" w:type="dxa"/>
          </w:tcPr>
          <w:p w14:paraId="1CF1F4F3" w14:textId="77777777" w:rsidR="006C6F15" w:rsidRDefault="006C6F15" w:rsidP="00B9510D"/>
        </w:tc>
        <w:tc>
          <w:tcPr>
            <w:tcW w:w="3242" w:type="dxa"/>
          </w:tcPr>
          <w:p w14:paraId="094EDF0E" w14:textId="77777777" w:rsidR="006C6F15" w:rsidRDefault="006C6F15" w:rsidP="00B9510D"/>
        </w:tc>
      </w:tr>
      <w:tr w:rsidR="006C6F15" w14:paraId="59A1BE2C" w14:textId="77777777" w:rsidTr="007E612E">
        <w:tc>
          <w:tcPr>
            <w:tcW w:w="4077" w:type="dxa"/>
          </w:tcPr>
          <w:p w14:paraId="0B40E5A9" w14:textId="77777777" w:rsidR="006C6F15" w:rsidRDefault="006C6F15" w:rsidP="00B9510D">
            <w:r>
              <w:t>An understanding of and commitment to equal opportunities issues both within the workplace and the community in general</w:t>
            </w:r>
          </w:p>
        </w:tc>
        <w:tc>
          <w:tcPr>
            <w:tcW w:w="1560" w:type="dxa"/>
          </w:tcPr>
          <w:p w14:paraId="53B74BA7" w14:textId="77777777" w:rsidR="006C6F15" w:rsidRDefault="006C6F15" w:rsidP="00B9510D">
            <w:pPr>
              <w:jc w:val="center"/>
            </w:pPr>
          </w:p>
          <w:p w14:paraId="39DE158B" w14:textId="77777777" w:rsidR="006C6F15" w:rsidRDefault="006C6F15" w:rsidP="00B9510D">
            <w:pPr>
              <w:jc w:val="center"/>
            </w:pPr>
            <w:r>
              <w:sym w:font="Wingdings 2" w:char="F050"/>
            </w:r>
          </w:p>
        </w:tc>
        <w:tc>
          <w:tcPr>
            <w:tcW w:w="1294" w:type="dxa"/>
          </w:tcPr>
          <w:p w14:paraId="17ED411A" w14:textId="77777777" w:rsidR="006C6F15" w:rsidRDefault="006C6F15" w:rsidP="00B9510D"/>
        </w:tc>
        <w:tc>
          <w:tcPr>
            <w:tcW w:w="3242" w:type="dxa"/>
          </w:tcPr>
          <w:p w14:paraId="03E7407D" w14:textId="77777777" w:rsidR="006C6F15" w:rsidRDefault="006C6F15" w:rsidP="00B9510D">
            <w:r>
              <w:t>Interview</w:t>
            </w:r>
          </w:p>
        </w:tc>
      </w:tr>
      <w:tr w:rsidR="006C6F15" w14:paraId="1F2DABED" w14:textId="77777777" w:rsidTr="007E612E">
        <w:tc>
          <w:tcPr>
            <w:tcW w:w="4077" w:type="dxa"/>
          </w:tcPr>
          <w:p w14:paraId="2D0971C1" w14:textId="77777777" w:rsidR="006C6F15" w:rsidRDefault="006C6F15" w:rsidP="00B9510D">
            <w:r>
              <w:t>To be able to communicate with the management, emergency services, service users and their families professionally.</w:t>
            </w:r>
          </w:p>
        </w:tc>
        <w:tc>
          <w:tcPr>
            <w:tcW w:w="1560" w:type="dxa"/>
          </w:tcPr>
          <w:p w14:paraId="5E5DD5CC" w14:textId="77777777" w:rsidR="006C6F15" w:rsidRDefault="006C6F15" w:rsidP="00B9510D">
            <w:pPr>
              <w:jc w:val="center"/>
            </w:pPr>
          </w:p>
          <w:p w14:paraId="50DFE766" w14:textId="77777777" w:rsidR="006C6F15" w:rsidRDefault="006C6F15" w:rsidP="00B9510D">
            <w:pPr>
              <w:jc w:val="center"/>
            </w:pPr>
            <w:r>
              <w:sym w:font="Wingdings 2" w:char="F050"/>
            </w:r>
          </w:p>
        </w:tc>
        <w:tc>
          <w:tcPr>
            <w:tcW w:w="1294" w:type="dxa"/>
          </w:tcPr>
          <w:p w14:paraId="38BD0A4C" w14:textId="77777777" w:rsidR="006C6F15" w:rsidRDefault="006C6F15" w:rsidP="00B9510D"/>
        </w:tc>
        <w:tc>
          <w:tcPr>
            <w:tcW w:w="3242" w:type="dxa"/>
          </w:tcPr>
          <w:p w14:paraId="4740E212" w14:textId="77777777" w:rsidR="006C6F15" w:rsidRDefault="006C6F15" w:rsidP="00B9510D">
            <w:r>
              <w:t>Interview</w:t>
            </w:r>
          </w:p>
        </w:tc>
      </w:tr>
      <w:tr w:rsidR="006C6F15" w14:paraId="71AD1ED1" w14:textId="77777777" w:rsidTr="007E612E">
        <w:tc>
          <w:tcPr>
            <w:tcW w:w="4077" w:type="dxa"/>
          </w:tcPr>
          <w:p w14:paraId="36295F57" w14:textId="77777777" w:rsidR="006C6F15" w:rsidRPr="0055631E" w:rsidRDefault="006C6F15" w:rsidP="00B9510D">
            <w:pPr>
              <w:rPr>
                <w:b/>
              </w:rPr>
            </w:pPr>
            <w:r w:rsidRPr="0055631E">
              <w:rPr>
                <w:b/>
              </w:rPr>
              <w:t>Must have a clean driving license and willing to drive</w:t>
            </w:r>
          </w:p>
        </w:tc>
        <w:tc>
          <w:tcPr>
            <w:tcW w:w="1560" w:type="dxa"/>
          </w:tcPr>
          <w:p w14:paraId="6C3B67F1" w14:textId="77777777" w:rsidR="006C6F15" w:rsidRPr="0055631E" w:rsidRDefault="006C6F15" w:rsidP="00B9510D">
            <w:pPr>
              <w:jc w:val="center"/>
              <w:rPr>
                <w:b/>
              </w:rPr>
            </w:pPr>
          </w:p>
          <w:p w14:paraId="3E0F7280" w14:textId="77777777" w:rsidR="006C6F15" w:rsidRPr="0055631E" w:rsidRDefault="006C6F15" w:rsidP="00B9510D">
            <w:pPr>
              <w:jc w:val="center"/>
              <w:rPr>
                <w:b/>
              </w:rPr>
            </w:pPr>
            <w:r w:rsidRPr="0055631E">
              <w:rPr>
                <w:b/>
              </w:rPr>
              <w:sym w:font="Wingdings 2" w:char="F050"/>
            </w:r>
          </w:p>
        </w:tc>
        <w:tc>
          <w:tcPr>
            <w:tcW w:w="1294" w:type="dxa"/>
          </w:tcPr>
          <w:p w14:paraId="71A86C58" w14:textId="77777777" w:rsidR="006C6F15" w:rsidRPr="0055631E" w:rsidRDefault="006C6F15" w:rsidP="00B9510D">
            <w:pPr>
              <w:jc w:val="center"/>
              <w:rPr>
                <w:b/>
              </w:rPr>
            </w:pPr>
          </w:p>
          <w:p w14:paraId="65514F9F" w14:textId="77777777" w:rsidR="006C6F15" w:rsidRPr="0055631E" w:rsidRDefault="006C6F15" w:rsidP="00B9510D">
            <w:pPr>
              <w:rPr>
                <w:b/>
              </w:rPr>
            </w:pPr>
            <w:r w:rsidRPr="0055631E">
              <w:rPr>
                <w:b/>
              </w:rPr>
              <w:sym w:font="Wingdings 2" w:char="F050"/>
            </w:r>
          </w:p>
        </w:tc>
        <w:tc>
          <w:tcPr>
            <w:tcW w:w="3242" w:type="dxa"/>
          </w:tcPr>
          <w:p w14:paraId="7B687713" w14:textId="77777777" w:rsidR="006C6F15" w:rsidRPr="0055631E" w:rsidRDefault="006C6F15" w:rsidP="00B9510D">
            <w:pPr>
              <w:rPr>
                <w:b/>
              </w:rPr>
            </w:pPr>
            <w:r w:rsidRPr="0055631E">
              <w:rPr>
                <w:b/>
              </w:rPr>
              <w:t xml:space="preserve">Driving Permit/ License Original </w:t>
            </w:r>
          </w:p>
        </w:tc>
      </w:tr>
    </w:tbl>
    <w:p w14:paraId="19842F24" w14:textId="77777777" w:rsidR="006C6F15" w:rsidRPr="00AE5C2A" w:rsidRDefault="006C6F15" w:rsidP="006C6F15"/>
    <w:sectPr w:rsidR="006C6F15" w:rsidRPr="00AE5C2A" w:rsidSect="00B536B3">
      <w:headerReference w:type="default" r:id="rId8"/>
      <w:footerReference w:type="default" r:id="rId9"/>
      <w:pgSz w:w="12240" w:h="15840"/>
      <w:pgMar w:top="1134" w:right="1440" w:bottom="1440" w:left="144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6426D" w14:textId="77777777" w:rsidR="0041178D" w:rsidRDefault="0041178D" w:rsidP="00905B98">
      <w:pPr>
        <w:spacing w:after="0" w:line="240" w:lineRule="auto"/>
      </w:pPr>
      <w:r>
        <w:separator/>
      </w:r>
    </w:p>
  </w:endnote>
  <w:endnote w:type="continuationSeparator" w:id="0">
    <w:p w14:paraId="799755EA" w14:textId="77777777" w:rsidR="0041178D" w:rsidRDefault="0041178D" w:rsidP="0090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07BA" w14:textId="79AB7BA2" w:rsidR="00D6220F" w:rsidRDefault="00F84161" w:rsidP="00B83A56">
    <w:pPr>
      <w:pStyle w:val="Footer"/>
      <w:jc w:val="center"/>
      <w:rPr>
        <w:rStyle w:val="HTMLTypewriter"/>
        <w:rFonts w:ascii="Arial" w:hAnsi="Arial" w:cs="Arial"/>
        <w:b/>
        <w:bCs/>
        <w:color w:val="000000"/>
        <w:sz w:val="24"/>
        <w:szCs w:val="24"/>
      </w:rPr>
    </w:pPr>
    <w:r w:rsidRPr="00EC137C">
      <w:rPr>
        <w:rStyle w:val="HTMLTypewriter"/>
        <w:rFonts w:ascii="Arial" w:hAnsi="Arial" w:cs="Arial"/>
        <w:b/>
        <w:bCs/>
        <w:color w:val="000000"/>
        <w:sz w:val="24"/>
        <w:szCs w:val="24"/>
      </w:rPr>
      <w:t>Website:</w:t>
    </w:r>
    <w:r w:rsidR="00EC137C">
      <w:rPr>
        <w:rStyle w:val="HTMLTypewriter"/>
        <w:rFonts w:ascii="Arial" w:hAnsi="Arial" w:cs="Arial"/>
        <w:b/>
        <w:bCs/>
        <w:color w:val="000000"/>
        <w:sz w:val="24"/>
        <w:szCs w:val="24"/>
      </w:rPr>
      <w:t xml:space="preserve"> </w:t>
    </w:r>
    <w:r w:rsidRPr="00EC137C">
      <w:rPr>
        <w:rStyle w:val="HTMLTypewriter"/>
        <w:rFonts w:ascii="Arial" w:hAnsi="Arial" w:cs="Arial"/>
        <w:b/>
        <w:bCs/>
        <w:color w:val="000000"/>
        <w:sz w:val="24"/>
        <w:szCs w:val="24"/>
      </w:rPr>
      <w:t>www.winsorcare.co.uk Email:</w:t>
    </w:r>
    <w:r w:rsidR="00EC137C" w:rsidRPr="00EC137C">
      <w:rPr>
        <w:rStyle w:val="HTMLTypewriter"/>
        <w:rFonts w:ascii="Arial" w:hAnsi="Arial" w:cs="Arial"/>
        <w:b/>
        <w:bCs/>
        <w:color w:val="000000"/>
        <w:sz w:val="24"/>
        <w:szCs w:val="24"/>
      </w:rPr>
      <w:t>care.vn8xa.nhs.net Tel: 02034322996</w:t>
    </w:r>
  </w:p>
  <w:p w14:paraId="7E78B6BE" w14:textId="77777777" w:rsidR="00EC137C" w:rsidRPr="00EC137C" w:rsidRDefault="00EC137C" w:rsidP="00EC137C">
    <w:pPr>
      <w:pStyle w:val="Foo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2C84" w14:textId="77777777" w:rsidR="0041178D" w:rsidRDefault="0041178D" w:rsidP="00905B98">
      <w:pPr>
        <w:spacing w:after="0" w:line="240" w:lineRule="auto"/>
      </w:pPr>
      <w:r>
        <w:separator/>
      </w:r>
    </w:p>
  </w:footnote>
  <w:footnote w:type="continuationSeparator" w:id="0">
    <w:p w14:paraId="4B48C8F3" w14:textId="77777777" w:rsidR="0041178D" w:rsidRDefault="0041178D" w:rsidP="00905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15E0" w14:textId="5B8E5E3F" w:rsidR="00905B98" w:rsidRDefault="00905B98" w:rsidP="00EB73F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0CB"/>
    <w:multiLevelType w:val="hybridMultilevel"/>
    <w:tmpl w:val="6D08652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7050256"/>
    <w:multiLevelType w:val="hybridMultilevel"/>
    <w:tmpl w:val="856C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35B14"/>
    <w:multiLevelType w:val="hybridMultilevel"/>
    <w:tmpl w:val="835C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90AE5"/>
    <w:multiLevelType w:val="hybridMultilevel"/>
    <w:tmpl w:val="87401B68"/>
    <w:lvl w:ilvl="0" w:tplc="6B2020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D03C9"/>
    <w:multiLevelType w:val="hybridMultilevel"/>
    <w:tmpl w:val="D5A2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30B8C"/>
    <w:multiLevelType w:val="hybridMultilevel"/>
    <w:tmpl w:val="44B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A18CB"/>
    <w:multiLevelType w:val="hybridMultilevel"/>
    <w:tmpl w:val="B790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E40FF"/>
    <w:multiLevelType w:val="hybridMultilevel"/>
    <w:tmpl w:val="8A4043BA"/>
    <w:lvl w:ilvl="0" w:tplc="08090001">
      <w:start w:val="1"/>
      <w:numFmt w:val="bullet"/>
      <w:lvlText w:val=""/>
      <w:lvlJc w:val="left"/>
      <w:pPr>
        <w:ind w:left="1000" w:hanging="360"/>
      </w:pPr>
      <w:rPr>
        <w:rFonts w:ascii="Symbol" w:hAnsi="Symbol" w:hint="default"/>
      </w:rPr>
    </w:lvl>
    <w:lvl w:ilvl="1" w:tplc="08090001">
      <w:start w:val="1"/>
      <w:numFmt w:val="bullet"/>
      <w:lvlText w:val=""/>
      <w:lvlJc w:val="left"/>
      <w:pPr>
        <w:ind w:left="1720" w:hanging="360"/>
      </w:pPr>
      <w:rPr>
        <w:rFonts w:ascii="Symbol" w:hAnsi="Symbol" w:hint="default"/>
      </w:rPr>
    </w:lvl>
    <w:lvl w:ilvl="2" w:tplc="0809001B">
      <w:start w:val="1"/>
      <w:numFmt w:val="lowerRoman"/>
      <w:lvlText w:val="%3."/>
      <w:lvlJc w:val="right"/>
      <w:pPr>
        <w:ind w:left="2440" w:hanging="180"/>
      </w:pPr>
    </w:lvl>
    <w:lvl w:ilvl="3" w:tplc="0809000F">
      <w:start w:val="1"/>
      <w:numFmt w:val="decimal"/>
      <w:lvlText w:val="%4."/>
      <w:lvlJc w:val="left"/>
      <w:pPr>
        <w:ind w:left="3160" w:hanging="360"/>
      </w:pPr>
    </w:lvl>
    <w:lvl w:ilvl="4" w:tplc="08090019">
      <w:start w:val="1"/>
      <w:numFmt w:val="lowerLetter"/>
      <w:lvlText w:val="%5."/>
      <w:lvlJc w:val="left"/>
      <w:pPr>
        <w:ind w:left="3880" w:hanging="360"/>
      </w:pPr>
    </w:lvl>
    <w:lvl w:ilvl="5" w:tplc="0809001B">
      <w:start w:val="1"/>
      <w:numFmt w:val="lowerRoman"/>
      <w:lvlText w:val="%6."/>
      <w:lvlJc w:val="right"/>
      <w:pPr>
        <w:ind w:left="4600" w:hanging="180"/>
      </w:pPr>
    </w:lvl>
    <w:lvl w:ilvl="6" w:tplc="0809000F">
      <w:start w:val="1"/>
      <w:numFmt w:val="decimal"/>
      <w:lvlText w:val="%7."/>
      <w:lvlJc w:val="left"/>
      <w:pPr>
        <w:ind w:left="5320" w:hanging="360"/>
      </w:pPr>
    </w:lvl>
    <w:lvl w:ilvl="7" w:tplc="08090019">
      <w:start w:val="1"/>
      <w:numFmt w:val="lowerLetter"/>
      <w:lvlText w:val="%8."/>
      <w:lvlJc w:val="left"/>
      <w:pPr>
        <w:ind w:left="6040" w:hanging="360"/>
      </w:pPr>
    </w:lvl>
    <w:lvl w:ilvl="8" w:tplc="0809001B">
      <w:start w:val="1"/>
      <w:numFmt w:val="lowerRoman"/>
      <w:lvlText w:val="%9."/>
      <w:lvlJc w:val="right"/>
      <w:pPr>
        <w:ind w:left="6760" w:hanging="180"/>
      </w:pPr>
    </w:lvl>
  </w:abstractNum>
  <w:abstractNum w:abstractNumId="8" w15:restartNumberingAfterBreak="0">
    <w:nsid w:val="6FB25759"/>
    <w:multiLevelType w:val="hybridMultilevel"/>
    <w:tmpl w:val="4FCEF6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7AD75056"/>
    <w:multiLevelType w:val="hybridMultilevel"/>
    <w:tmpl w:val="548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5"/>
  </w:num>
  <w:num w:numId="5">
    <w:abstractNumId w:val="1"/>
  </w:num>
  <w:num w:numId="6">
    <w:abstractNumId w:val="2"/>
  </w:num>
  <w:num w:numId="7">
    <w:abstractNumId w:val="8"/>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0MjUyMzE0NzMzN7FQ0lEKTi0uzszPAykwrgUAHHAmzywAAAA="/>
  </w:docVars>
  <w:rsids>
    <w:rsidRoot w:val="002A19BC"/>
    <w:rsid w:val="000507F2"/>
    <w:rsid w:val="0005205F"/>
    <w:rsid w:val="00071744"/>
    <w:rsid w:val="000D1D38"/>
    <w:rsid w:val="0013357D"/>
    <w:rsid w:val="00144CB5"/>
    <w:rsid w:val="001505C8"/>
    <w:rsid w:val="00162A94"/>
    <w:rsid w:val="0020534A"/>
    <w:rsid w:val="002221BB"/>
    <w:rsid w:val="00224BCB"/>
    <w:rsid w:val="00247770"/>
    <w:rsid w:val="00251612"/>
    <w:rsid w:val="002A19BC"/>
    <w:rsid w:val="002C7272"/>
    <w:rsid w:val="002D699A"/>
    <w:rsid w:val="003228AD"/>
    <w:rsid w:val="00347D8C"/>
    <w:rsid w:val="00376F7B"/>
    <w:rsid w:val="003A4633"/>
    <w:rsid w:val="003F17AC"/>
    <w:rsid w:val="0041178D"/>
    <w:rsid w:val="00432874"/>
    <w:rsid w:val="00450DF4"/>
    <w:rsid w:val="00473F61"/>
    <w:rsid w:val="00477DE7"/>
    <w:rsid w:val="00490FE5"/>
    <w:rsid w:val="004D363B"/>
    <w:rsid w:val="004F6CF5"/>
    <w:rsid w:val="0051350D"/>
    <w:rsid w:val="005212DE"/>
    <w:rsid w:val="0057118E"/>
    <w:rsid w:val="005716E7"/>
    <w:rsid w:val="00585515"/>
    <w:rsid w:val="005C7C22"/>
    <w:rsid w:val="005E7CCB"/>
    <w:rsid w:val="005F63C5"/>
    <w:rsid w:val="006329E7"/>
    <w:rsid w:val="00635ABE"/>
    <w:rsid w:val="00640A97"/>
    <w:rsid w:val="00686827"/>
    <w:rsid w:val="006C5361"/>
    <w:rsid w:val="006C6F15"/>
    <w:rsid w:val="006F005C"/>
    <w:rsid w:val="00705EDB"/>
    <w:rsid w:val="007355BC"/>
    <w:rsid w:val="00775F2A"/>
    <w:rsid w:val="007B71F7"/>
    <w:rsid w:val="007C4A83"/>
    <w:rsid w:val="007E612E"/>
    <w:rsid w:val="007E65FC"/>
    <w:rsid w:val="0082491B"/>
    <w:rsid w:val="0083358A"/>
    <w:rsid w:val="0083486E"/>
    <w:rsid w:val="00844ED6"/>
    <w:rsid w:val="00856B41"/>
    <w:rsid w:val="00864FD0"/>
    <w:rsid w:val="00874FF6"/>
    <w:rsid w:val="00897E5C"/>
    <w:rsid w:val="008A3816"/>
    <w:rsid w:val="008D7D3A"/>
    <w:rsid w:val="008E34CF"/>
    <w:rsid w:val="008F3E5F"/>
    <w:rsid w:val="009043EC"/>
    <w:rsid w:val="00905B98"/>
    <w:rsid w:val="0091036A"/>
    <w:rsid w:val="00913348"/>
    <w:rsid w:val="009416FF"/>
    <w:rsid w:val="00984B94"/>
    <w:rsid w:val="009F54CE"/>
    <w:rsid w:val="00A275CB"/>
    <w:rsid w:val="00AA75B9"/>
    <w:rsid w:val="00AB2EB3"/>
    <w:rsid w:val="00AD65B7"/>
    <w:rsid w:val="00B0403B"/>
    <w:rsid w:val="00B33D20"/>
    <w:rsid w:val="00B34EE8"/>
    <w:rsid w:val="00B536B3"/>
    <w:rsid w:val="00B83A56"/>
    <w:rsid w:val="00B9431B"/>
    <w:rsid w:val="00BB3382"/>
    <w:rsid w:val="00BC3570"/>
    <w:rsid w:val="00C01168"/>
    <w:rsid w:val="00C046EF"/>
    <w:rsid w:val="00C20F58"/>
    <w:rsid w:val="00C52B1D"/>
    <w:rsid w:val="00C95C1E"/>
    <w:rsid w:val="00CA3A8F"/>
    <w:rsid w:val="00CC2296"/>
    <w:rsid w:val="00CC3BCB"/>
    <w:rsid w:val="00D04E7A"/>
    <w:rsid w:val="00D11F1E"/>
    <w:rsid w:val="00D6220F"/>
    <w:rsid w:val="00D63C37"/>
    <w:rsid w:val="00DF18EC"/>
    <w:rsid w:val="00DF378F"/>
    <w:rsid w:val="00E110B8"/>
    <w:rsid w:val="00E17AA1"/>
    <w:rsid w:val="00E44516"/>
    <w:rsid w:val="00E95A60"/>
    <w:rsid w:val="00EA4B19"/>
    <w:rsid w:val="00EB6A96"/>
    <w:rsid w:val="00EB73F4"/>
    <w:rsid w:val="00EC137C"/>
    <w:rsid w:val="00ED19BA"/>
    <w:rsid w:val="00F76401"/>
    <w:rsid w:val="00F8323A"/>
    <w:rsid w:val="00F84161"/>
    <w:rsid w:val="00F97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D7FA1"/>
  <w15:docId w15:val="{2B0C6D86-4F4B-4F6E-B59E-9759AAEC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50D"/>
    <w:pPr>
      <w:ind w:left="720"/>
      <w:contextualSpacing/>
    </w:pPr>
  </w:style>
  <w:style w:type="table" w:styleId="TableGrid">
    <w:name w:val="Table Grid"/>
    <w:basedOn w:val="TableNormal"/>
    <w:uiPriority w:val="59"/>
    <w:rsid w:val="00B3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5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B98"/>
  </w:style>
  <w:style w:type="paragraph" w:styleId="Footer">
    <w:name w:val="footer"/>
    <w:basedOn w:val="Normal"/>
    <w:link w:val="FooterChar"/>
    <w:uiPriority w:val="99"/>
    <w:unhideWhenUsed/>
    <w:rsid w:val="00905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B98"/>
  </w:style>
  <w:style w:type="character" w:styleId="Hyperlink">
    <w:name w:val="Hyperlink"/>
    <w:basedOn w:val="DefaultParagraphFont"/>
    <w:uiPriority w:val="99"/>
    <w:unhideWhenUsed/>
    <w:rsid w:val="00905B98"/>
    <w:rPr>
      <w:color w:val="0000FF" w:themeColor="hyperlink"/>
      <w:u w:val="single"/>
    </w:rPr>
  </w:style>
  <w:style w:type="paragraph" w:styleId="BalloonText">
    <w:name w:val="Balloon Text"/>
    <w:basedOn w:val="Normal"/>
    <w:link w:val="BalloonTextChar"/>
    <w:uiPriority w:val="99"/>
    <w:semiHidden/>
    <w:unhideWhenUsed/>
    <w:rsid w:val="00905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B98"/>
    <w:rPr>
      <w:rFonts w:ascii="Tahoma" w:hAnsi="Tahoma" w:cs="Tahoma"/>
      <w:sz w:val="16"/>
      <w:szCs w:val="16"/>
    </w:rPr>
  </w:style>
  <w:style w:type="character" w:styleId="HTMLTypewriter">
    <w:name w:val="HTML Typewriter"/>
    <w:basedOn w:val="DefaultParagraphFont"/>
    <w:semiHidden/>
    <w:unhideWhenUsed/>
    <w:rsid w:val="00905B98"/>
    <w:rPr>
      <w:rFonts w:ascii="Courier New" w:eastAsia="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Abychan Alex- HR ASTHA LIMITED</dc:creator>
  <cp:lastModifiedBy>User</cp:lastModifiedBy>
  <cp:revision>16</cp:revision>
  <cp:lastPrinted>2023-04-24T07:19:00Z</cp:lastPrinted>
  <dcterms:created xsi:type="dcterms:W3CDTF">2022-06-28T10:26:00Z</dcterms:created>
  <dcterms:modified xsi:type="dcterms:W3CDTF">2023-06-08T16:39:00Z</dcterms:modified>
</cp:coreProperties>
</file>